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10C" w:rsidRDefault="005F710C" w:rsidP="005F710C">
      <w:pPr>
        <w:spacing w:after="0" w:line="240" w:lineRule="auto"/>
        <w:jc w:val="center"/>
        <w:rPr>
          <w:rFonts w:ascii="Times New Roman" w:hAnsi="Times New Roman" w:cs="Times New Roman"/>
          <w:sz w:val="28"/>
          <w:szCs w:val="28"/>
          <w:lang w:val="ru-RU"/>
        </w:rPr>
      </w:pPr>
      <w:bookmarkStart w:id="0" w:name="block-1124327"/>
      <w:r>
        <w:rPr>
          <w:rFonts w:ascii="Times New Roman" w:hAnsi="Times New Roman" w:cs="Times New Roman"/>
          <w:sz w:val="28"/>
          <w:szCs w:val="28"/>
          <w:lang w:val="ru-RU"/>
        </w:rPr>
        <w:t xml:space="preserve">Орловская область </w:t>
      </w:r>
      <w:proofErr w:type="spellStart"/>
      <w:r>
        <w:rPr>
          <w:rFonts w:ascii="Times New Roman" w:hAnsi="Times New Roman" w:cs="Times New Roman"/>
          <w:sz w:val="28"/>
          <w:szCs w:val="28"/>
          <w:lang w:val="ru-RU"/>
        </w:rPr>
        <w:t>Ливенский</w:t>
      </w:r>
      <w:proofErr w:type="spellEnd"/>
      <w:r>
        <w:rPr>
          <w:rFonts w:ascii="Times New Roman" w:hAnsi="Times New Roman" w:cs="Times New Roman"/>
          <w:sz w:val="28"/>
          <w:szCs w:val="28"/>
          <w:lang w:val="ru-RU"/>
        </w:rPr>
        <w:t xml:space="preserve"> район</w:t>
      </w:r>
    </w:p>
    <w:p w:rsidR="005F710C" w:rsidRDefault="005F710C" w:rsidP="005F710C">
      <w:pPr>
        <w:widowControl w:val="0"/>
        <w:suppressAutoHyphens/>
        <w:autoSpaceDE w:val="0"/>
        <w:spacing w:after="0" w:line="240" w:lineRule="auto"/>
        <w:jc w:val="center"/>
        <w:rPr>
          <w:rFonts w:ascii="Times New Roman" w:eastAsia="SimSun" w:hAnsi="Times New Roman" w:cs="Times New Roman"/>
          <w:kern w:val="2"/>
          <w:sz w:val="28"/>
          <w:szCs w:val="28"/>
          <w:lang w:val="x-none" w:eastAsia="hi-IN" w:bidi="hi-IN"/>
        </w:rPr>
      </w:pPr>
      <w:r>
        <w:rPr>
          <w:rFonts w:ascii="Times New Roman" w:eastAsia="SimSun" w:hAnsi="Times New Roman" w:cs="Times New Roman"/>
          <w:kern w:val="2"/>
          <w:sz w:val="28"/>
          <w:szCs w:val="28"/>
          <w:lang w:val="x-none" w:eastAsia="hi-IN" w:bidi="hi-IN"/>
        </w:rPr>
        <w:t>Муниципальное бюджетное общеобразовательное учреждение</w:t>
      </w:r>
    </w:p>
    <w:p w:rsidR="005F710C" w:rsidRDefault="005F710C" w:rsidP="005F710C">
      <w:pPr>
        <w:widowControl w:val="0"/>
        <w:suppressAutoHyphens/>
        <w:autoSpaceDE w:val="0"/>
        <w:spacing w:after="0" w:line="240" w:lineRule="auto"/>
        <w:jc w:val="center"/>
        <w:rPr>
          <w:rFonts w:ascii="Times New Roman" w:eastAsia="SimSun" w:hAnsi="Times New Roman" w:cs="Times New Roman"/>
          <w:kern w:val="2"/>
          <w:sz w:val="28"/>
          <w:szCs w:val="28"/>
          <w:lang w:val="x-none" w:eastAsia="hi-IN" w:bidi="hi-IN"/>
        </w:rPr>
      </w:pPr>
      <w:r>
        <w:rPr>
          <w:rFonts w:ascii="Times New Roman" w:eastAsia="SimSun" w:hAnsi="Times New Roman" w:cs="Times New Roman"/>
          <w:kern w:val="2"/>
          <w:sz w:val="28"/>
          <w:szCs w:val="28"/>
          <w:lang w:val="x-none" w:eastAsia="hi-IN" w:bidi="hi-IN"/>
        </w:rPr>
        <w:t>«</w:t>
      </w:r>
      <w:proofErr w:type="spellStart"/>
      <w:r>
        <w:rPr>
          <w:rFonts w:ascii="Times New Roman" w:eastAsia="SimSun" w:hAnsi="Times New Roman" w:cs="Times New Roman"/>
          <w:kern w:val="2"/>
          <w:sz w:val="28"/>
          <w:szCs w:val="28"/>
          <w:lang w:val="x-none" w:eastAsia="hi-IN" w:bidi="hi-IN"/>
        </w:rPr>
        <w:t>Сахзаводская</w:t>
      </w:r>
      <w:proofErr w:type="spellEnd"/>
      <w:r>
        <w:rPr>
          <w:rFonts w:ascii="Times New Roman" w:eastAsia="SimSun" w:hAnsi="Times New Roman" w:cs="Times New Roman"/>
          <w:kern w:val="2"/>
          <w:sz w:val="28"/>
          <w:szCs w:val="28"/>
          <w:lang w:val="x-none" w:eastAsia="hi-IN" w:bidi="hi-IN"/>
        </w:rPr>
        <w:t xml:space="preserve"> средняя общеобразовательная школа»</w:t>
      </w:r>
    </w:p>
    <w:p w:rsidR="005F710C" w:rsidRDefault="005F710C" w:rsidP="005F710C">
      <w:pPr>
        <w:widowControl w:val="0"/>
        <w:autoSpaceDE w:val="0"/>
        <w:autoSpaceDN w:val="0"/>
        <w:spacing w:after="0" w:line="240" w:lineRule="auto"/>
        <w:jc w:val="center"/>
        <w:rPr>
          <w:rFonts w:ascii="Cambria" w:hAnsi="Cambria" w:cs="Cambria"/>
          <w:sz w:val="20"/>
          <w:szCs w:val="20"/>
          <w:lang w:eastAsia="hi-IN" w:bidi="hi-IN"/>
        </w:rPr>
      </w:pPr>
    </w:p>
    <w:tbl>
      <w:tblPr>
        <w:tblStyle w:val="ac"/>
        <w:tblW w:w="8069"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4356"/>
      </w:tblGrid>
      <w:tr w:rsidR="005F710C" w:rsidTr="005F710C">
        <w:tc>
          <w:tcPr>
            <w:tcW w:w="3713" w:type="dxa"/>
          </w:tcPr>
          <w:p w:rsidR="005F710C" w:rsidRDefault="005F710C">
            <w:pPr>
              <w:widowControl w:val="0"/>
              <w:suppressAutoHyphens/>
              <w:autoSpaceDE w:val="0"/>
              <w:ind w:hanging="252"/>
              <w:jc w:val="center"/>
              <w:rPr>
                <w:rFonts w:ascii="Times New Roman" w:eastAsia="SimSun" w:hAnsi="Times New Roman" w:cs="Mangal"/>
                <w:kern w:val="2"/>
                <w:sz w:val="28"/>
                <w:szCs w:val="28"/>
                <w:lang w:val="ru-RU" w:eastAsia="hi-IN" w:bidi="hi-IN"/>
              </w:rPr>
            </w:pPr>
          </w:p>
          <w:p w:rsidR="005F710C" w:rsidRDefault="005F710C">
            <w:pPr>
              <w:widowControl w:val="0"/>
              <w:suppressAutoHyphens/>
              <w:autoSpaceDE w:val="0"/>
              <w:jc w:val="center"/>
              <w:rPr>
                <w:rFonts w:ascii="Times New Roman" w:eastAsia="SimSun" w:hAnsi="Times New Roman" w:cs="Mangal"/>
                <w:kern w:val="2"/>
                <w:sz w:val="28"/>
                <w:szCs w:val="28"/>
                <w:lang w:val="ru-RU" w:eastAsia="hi-IN" w:bidi="hi-IN"/>
              </w:rPr>
            </w:pPr>
            <w:r>
              <w:rPr>
                <w:rFonts w:ascii="Times New Roman" w:eastAsia="SimSun" w:hAnsi="Times New Roman" w:cs="Mangal"/>
                <w:kern w:val="2"/>
                <w:sz w:val="28"/>
                <w:szCs w:val="28"/>
                <w:lang w:val="ru-RU" w:eastAsia="hi-IN" w:bidi="hi-IN"/>
              </w:rPr>
              <w:t>Согласовано:</w:t>
            </w:r>
          </w:p>
          <w:p w:rsidR="005F710C" w:rsidRDefault="005F710C">
            <w:pPr>
              <w:widowControl w:val="0"/>
              <w:suppressAutoHyphens/>
              <w:autoSpaceDE w:val="0"/>
              <w:jc w:val="center"/>
              <w:rPr>
                <w:rFonts w:ascii="Times New Roman" w:eastAsia="SimSun" w:hAnsi="Times New Roman" w:cs="Mangal"/>
                <w:kern w:val="2"/>
                <w:sz w:val="28"/>
                <w:szCs w:val="28"/>
                <w:lang w:val="ru-RU" w:eastAsia="hi-IN" w:bidi="hi-IN"/>
              </w:rPr>
            </w:pPr>
            <w:r>
              <w:rPr>
                <w:rFonts w:ascii="Times New Roman" w:eastAsia="SimSun" w:hAnsi="Times New Roman" w:cs="Mangal"/>
                <w:kern w:val="2"/>
                <w:sz w:val="28"/>
                <w:szCs w:val="28"/>
                <w:lang w:val="ru-RU" w:eastAsia="hi-IN" w:bidi="hi-IN"/>
              </w:rPr>
              <w:t>Зам. директора по УР</w:t>
            </w:r>
          </w:p>
          <w:p w:rsidR="005F710C" w:rsidRDefault="005F710C">
            <w:pPr>
              <w:widowControl w:val="0"/>
              <w:suppressAutoHyphens/>
              <w:autoSpaceDE w:val="0"/>
              <w:jc w:val="center"/>
              <w:rPr>
                <w:rFonts w:ascii="Times New Roman" w:eastAsia="SimSun" w:hAnsi="Times New Roman" w:cs="Mangal"/>
                <w:kern w:val="2"/>
                <w:sz w:val="28"/>
                <w:szCs w:val="28"/>
                <w:lang w:val="ru-RU" w:eastAsia="hi-IN" w:bidi="hi-IN"/>
              </w:rPr>
            </w:pPr>
            <w:r>
              <w:rPr>
                <w:rFonts w:ascii="Times New Roman" w:eastAsia="SimSun" w:hAnsi="Times New Roman" w:cs="Mangal"/>
                <w:kern w:val="2"/>
                <w:sz w:val="28"/>
                <w:szCs w:val="28"/>
                <w:lang w:val="ru-RU" w:eastAsia="hi-IN" w:bidi="hi-IN"/>
              </w:rPr>
              <w:t>С. Н. Кудинова</w:t>
            </w:r>
          </w:p>
          <w:p w:rsidR="005F710C" w:rsidRDefault="005F710C">
            <w:pPr>
              <w:widowControl w:val="0"/>
              <w:suppressAutoHyphens/>
              <w:autoSpaceDE w:val="0"/>
              <w:ind w:left="-1102" w:firstLine="1102"/>
              <w:jc w:val="center"/>
              <w:rPr>
                <w:rFonts w:ascii="Times New Roman" w:eastAsia="SimSun" w:hAnsi="Times New Roman" w:cs="Mangal"/>
                <w:kern w:val="2"/>
                <w:sz w:val="28"/>
                <w:szCs w:val="28"/>
                <w:lang w:val="x-none" w:eastAsia="hi-IN" w:bidi="hi-IN"/>
              </w:rPr>
            </w:pPr>
          </w:p>
        </w:tc>
        <w:tc>
          <w:tcPr>
            <w:tcW w:w="4356" w:type="dxa"/>
            <w:hideMark/>
          </w:tcPr>
          <w:p w:rsidR="005F710C" w:rsidRDefault="006A4BDD">
            <w:pPr>
              <w:widowControl w:val="0"/>
              <w:suppressAutoHyphens/>
              <w:autoSpaceDE w:val="0"/>
              <w:jc w:val="center"/>
              <w:rPr>
                <w:rFonts w:ascii="Times New Roman" w:eastAsia="SimSun" w:hAnsi="Times New Roman" w:cs="Mangal"/>
                <w:kern w:val="2"/>
                <w:sz w:val="28"/>
                <w:szCs w:val="28"/>
                <w:lang w:val="x-none" w:eastAsia="hi-IN" w:bidi="hi-IN"/>
              </w:rPr>
            </w:pPr>
            <w:r w:rsidRPr="006A4BDD">
              <w:rPr>
                <w:rFonts w:ascii="Times New Roman" w:eastAsia="Times New Roman" w:hAnsi="Times New Roman" w:cs="Times New Roman"/>
                <w:b/>
                <w:noProof/>
                <w:sz w:val="24"/>
                <w:szCs w:val="24"/>
                <w:lang w:val="ru-RU" w:eastAsia="ru-RU"/>
              </w:rPr>
              <w:drawing>
                <wp:inline distT="0" distB="0" distL="0" distR="0" wp14:anchorId="543170FE" wp14:editId="07C8AFEC">
                  <wp:extent cx="2476500" cy="1590675"/>
                  <wp:effectExtent l="0" t="0" r="0" b="9525"/>
                  <wp:docPr id="1" name="Рисунок 1"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5F710C" w:rsidRDefault="005F710C" w:rsidP="005F710C">
      <w:pPr>
        <w:widowControl w:val="0"/>
        <w:suppressAutoHyphens/>
        <w:autoSpaceDE w:val="0"/>
        <w:spacing w:after="0" w:line="240" w:lineRule="auto"/>
        <w:jc w:val="center"/>
        <w:rPr>
          <w:rFonts w:ascii="Times New Roman" w:eastAsia="SimSun" w:hAnsi="Times New Roman" w:cs="Mangal"/>
          <w:kern w:val="2"/>
          <w:sz w:val="28"/>
          <w:szCs w:val="28"/>
          <w:lang w:val="x-none" w:eastAsia="hi-IN" w:bidi="hi-IN"/>
        </w:rPr>
      </w:pPr>
    </w:p>
    <w:p w:rsidR="005F710C" w:rsidRDefault="005F710C" w:rsidP="005F710C">
      <w:pPr>
        <w:widowControl w:val="0"/>
        <w:autoSpaceDE w:val="0"/>
        <w:autoSpaceDN w:val="0"/>
        <w:spacing w:after="0" w:line="240" w:lineRule="auto"/>
        <w:jc w:val="center"/>
        <w:rPr>
          <w:rFonts w:ascii="Cambria" w:hAnsi="Cambria" w:cs="Cambria"/>
          <w:sz w:val="20"/>
          <w:szCs w:val="20"/>
          <w:lang w:eastAsia="hi-IN" w:bidi="hi-IN"/>
        </w:rPr>
      </w:pPr>
    </w:p>
    <w:p w:rsidR="005F710C" w:rsidRDefault="005F710C" w:rsidP="005F710C">
      <w:pPr>
        <w:tabs>
          <w:tab w:val="left" w:pos="4043"/>
        </w:tabs>
        <w:spacing w:after="0" w:line="240" w:lineRule="auto"/>
        <w:jc w:val="center"/>
        <w:rPr>
          <w:rFonts w:ascii="Times New Roman" w:hAnsi="Times New Roman" w:cs="Times New Roman"/>
          <w:sz w:val="28"/>
          <w:szCs w:val="28"/>
        </w:rPr>
      </w:pPr>
    </w:p>
    <w:p w:rsidR="005F710C" w:rsidRDefault="005F710C" w:rsidP="005F710C">
      <w:pPr>
        <w:tabs>
          <w:tab w:val="left" w:pos="1830"/>
        </w:tabs>
        <w:spacing w:after="0" w:line="240" w:lineRule="auto"/>
        <w:jc w:val="center"/>
        <w:rPr>
          <w:rFonts w:ascii="Times New Roman" w:hAnsi="Times New Roman" w:cs="Times New Roman"/>
          <w:b/>
          <w:sz w:val="32"/>
          <w:szCs w:val="32"/>
          <w:lang w:val="ru-RU"/>
        </w:rPr>
      </w:pPr>
      <w:r>
        <w:rPr>
          <w:rFonts w:ascii="Times New Roman" w:hAnsi="Times New Roman" w:cs="Times New Roman"/>
          <w:b/>
          <w:sz w:val="32"/>
          <w:szCs w:val="32"/>
          <w:lang w:val="ru-RU"/>
        </w:rPr>
        <w:t>РАБОЧАЯ   ПРОГРАММА</w:t>
      </w:r>
    </w:p>
    <w:p w:rsidR="005F710C" w:rsidRDefault="005F710C" w:rsidP="005F710C">
      <w:pPr>
        <w:tabs>
          <w:tab w:val="left" w:pos="1830"/>
        </w:tabs>
        <w:spacing w:after="0" w:line="240" w:lineRule="auto"/>
        <w:jc w:val="center"/>
        <w:rPr>
          <w:rFonts w:ascii="Times New Roman" w:hAnsi="Times New Roman" w:cs="Times New Roman"/>
          <w:b/>
          <w:sz w:val="32"/>
          <w:szCs w:val="32"/>
          <w:lang w:val="ru-RU"/>
        </w:rPr>
      </w:pPr>
      <w:r>
        <w:rPr>
          <w:rFonts w:ascii="Times New Roman" w:hAnsi="Times New Roman" w:cs="Times New Roman"/>
          <w:b/>
          <w:sz w:val="32"/>
          <w:szCs w:val="32"/>
          <w:lang w:val="ru-RU"/>
        </w:rPr>
        <w:t>ПО УЧЕБНОМУ ПРЕДМЕТУ</w:t>
      </w:r>
    </w:p>
    <w:p w:rsidR="005F710C" w:rsidRDefault="005F710C" w:rsidP="005F710C">
      <w:pPr>
        <w:tabs>
          <w:tab w:val="left" w:pos="1830"/>
        </w:tabs>
        <w:spacing w:after="0" w:line="240" w:lineRule="auto"/>
        <w:jc w:val="center"/>
        <w:rPr>
          <w:rFonts w:ascii="Times New Roman" w:hAnsi="Times New Roman" w:cs="Times New Roman"/>
          <w:sz w:val="32"/>
          <w:szCs w:val="32"/>
          <w:lang w:val="ru-RU"/>
        </w:rPr>
      </w:pPr>
      <w:r>
        <w:rPr>
          <w:rFonts w:ascii="Times New Roman" w:hAnsi="Times New Roman" w:cs="Times New Roman"/>
          <w:sz w:val="32"/>
          <w:szCs w:val="32"/>
          <w:lang w:val="ru-RU"/>
        </w:rPr>
        <w:t>«РУССКИЙ ЯЗЫК»</w:t>
      </w:r>
    </w:p>
    <w:p w:rsidR="005F710C" w:rsidRDefault="005F710C" w:rsidP="005F710C">
      <w:pPr>
        <w:tabs>
          <w:tab w:val="left" w:pos="1830"/>
        </w:tabs>
        <w:spacing w:after="0" w:line="240" w:lineRule="auto"/>
        <w:jc w:val="center"/>
        <w:rPr>
          <w:rFonts w:ascii="Times New Roman" w:hAnsi="Times New Roman" w:cs="Times New Roman"/>
          <w:sz w:val="32"/>
          <w:szCs w:val="32"/>
          <w:lang w:val="ru-RU"/>
        </w:rPr>
      </w:pPr>
      <w:r>
        <w:rPr>
          <w:rFonts w:ascii="Times New Roman" w:hAnsi="Times New Roman" w:cs="Times New Roman"/>
          <w:sz w:val="32"/>
          <w:szCs w:val="32"/>
          <w:lang w:val="ru-RU"/>
        </w:rPr>
        <w:t>10-11 КЛАСС</w:t>
      </w:r>
    </w:p>
    <w:p w:rsidR="006A4BDD" w:rsidRPr="006A4BDD" w:rsidRDefault="006A4BDD" w:rsidP="006A4BDD">
      <w:pPr>
        <w:suppressAutoHyphens/>
        <w:spacing w:after="0" w:line="240" w:lineRule="auto"/>
        <w:jc w:val="center"/>
        <w:rPr>
          <w:rFonts w:ascii="Times New Roman" w:eastAsia="Times New Roman" w:hAnsi="Times New Roman" w:cs="Times New Roman"/>
          <w:i/>
          <w:sz w:val="28"/>
          <w:szCs w:val="28"/>
          <w:lang w:val="ru-RU" w:eastAsia="ar-SA"/>
        </w:rPr>
      </w:pPr>
      <w:r w:rsidRPr="006A4BDD">
        <w:rPr>
          <w:rFonts w:ascii="Times New Roman" w:eastAsia="Times New Roman" w:hAnsi="Times New Roman" w:cs="Times New Roman"/>
          <w:i/>
          <w:sz w:val="28"/>
          <w:szCs w:val="28"/>
          <w:lang w:val="ru-RU" w:eastAsia="ar-SA"/>
        </w:rPr>
        <w:t>Приложение к Основной образовательной программе среднего общего образования МБОУ «</w:t>
      </w:r>
      <w:proofErr w:type="spellStart"/>
      <w:r w:rsidRPr="006A4BDD">
        <w:rPr>
          <w:rFonts w:ascii="Times New Roman" w:eastAsia="Times New Roman" w:hAnsi="Times New Roman" w:cs="Times New Roman"/>
          <w:i/>
          <w:sz w:val="28"/>
          <w:szCs w:val="28"/>
          <w:lang w:val="ru-RU" w:eastAsia="ar-SA"/>
        </w:rPr>
        <w:t>Сахзаводская</w:t>
      </w:r>
      <w:proofErr w:type="spellEnd"/>
      <w:r w:rsidRPr="006A4BDD">
        <w:rPr>
          <w:rFonts w:ascii="Times New Roman" w:eastAsia="Times New Roman" w:hAnsi="Times New Roman" w:cs="Times New Roman"/>
          <w:i/>
          <w:sz w:val="28"/>
          <w:szCs w:val="28"/>
          <w:lang w:val="ru-RU" w:eastAsia="ar-SA"/>
        </w:rPr>
        <w:t xml:space="preserve"> СОШ», </w:t>
      </w:r>
    </w:p>
    <w:p w:rsidR="006A4BDD" w:rsidRPr="006A4BDD" w:rsidRDefault="006A4BDD" w:rsidP="006A4BDD">
      <w:pPr>
        <w:suppressAutoHyphens/>
        <w:spacing w:after="0" w:line="240" w:lineRule="auto"/>
        <w:jc w:val="center"/>
        <w:rPr>
          <w:rFonts w:ascii="Times New Roman" w:eastAsia="Times New Roman" w:hAnsi="Times New Roman" w:cs="Times New Roman"/>
          <w:b/>
          <w:i/>
          <w:sz w:val="24"/>
          <w:szCs w:val="24"/>
          <w:lang w:val="ru-RU" w:eastAsia="ar-SA"/>
        </w:rPr>
      </w:pPr>
      <w:r w:rsidRPr="006A4BDD">
        <w:rPr>
          <w:rFonts w:ascii="Times New Roman" w:eastAsia="Times New Roman" w:hAnsi="Times New Roman" w:cs="Times New Roman"/>
          <w:i/>
          <w:sz w:val="28"/>
          <w:szCs w:val="28"/>
          <w:lang w:val="ru-RU" w:eastAsia="ar-SA"/>
        </w:rPr>
        <w:t>утверждённой приказом №118 от 30.08.2024 г.</w:t>
      </w:r>
    </w:p>
    <w:p w:rsidR="005F710C" w:rsidRDefault="005F710C" w:rsidP="005F710C">
      <w:pPr>
        <w:tabs>
          <w:tab w:val="left" w:pos="1830"/>
        </w:tabs>
        <w:spacing w:after="0" w:line="240" w:lineRule="auto"/>
        <w:jc w:val="center"/>
        <w:rPr>
          <w:rFonts w:ascii="Times New Roman" w:hAnsi="Times New Roman" w:cs="Times New Roman"/>
          <w:sz w:val="28"/>
          <w:szCs w:val="28"/>
          <w:lang w:val="ru-RU"/>
        </w:rPr>
      </w:pPr>
    </w:p>
    <w:p w:rsidR="005F710C" w:rsidRDefault="005F710C" w:rsidP="005F710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Базовый уровень</w:t>
      </w:r>
    </w:p>
    <w:p w:rsidR="005F710C" w:rsidRDefault="005F710C" w:rsidP="005F710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Программа составлена на основе</w:t>
      </w:r>
    </w:p>
    <w:p w:rsidR="005F710C" w:rsidRDefault="005F710C" w:rsidP="005F710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ФГОС СОО и ФОП СОО</w:t>
      </w:r>
    </w:p>
    <w:p w:rsidR="005F710C" w:rsidRDefault="005F710C" w:rsidP="005F710C">
      <w:pPr>
        <w:spacing w:after="0" w:line="240" w:lineRule="auto"/>
        <w:jc w:val="center"/>
        <w:rPr>
          <w:rFonts w:ascii="Times New Roman" w:hAnsi="Times New Roman" w:cs="Times New Roman"/>
          <w:sz w:val="28"/>
          <w:szCs w:val="28"/>
          <w:lang w:val="ru-RU"/>
        </w:rPr>
      </w:pPr>
    </w:p>
    <w:p w:rsidR="005F710C" w:rsidRDefault="005F710C" w:rsidP="005F710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136 часов</w:t>
      </w:r>
    </w:p>
    <w:p w:rsidR="005F710C" w:rsidRDefault="005F710C" w:rsidP="005F7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5F710C" w:rsidRDefault="005F710C" w:rsidP="005F7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5F710C" w:rsidRDefault="005F710C" w:rsidP="005F7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5F710C" w:rsidRDefault="005F710C" w:rsidP="005F710C">
      <w:pPr>
        <w:spacing w:after="0" w:line="240" w:lineRule="auto"/>
        <w:jc w:val="right"/>
        <w:rPr>
          <w:rFonts w:ascii="Times New Roman" w:hAnsi="Times New Roman" w:cs="Times New Roman"/>
          <w:sz w:val="28"/>
          <w:szCs w:val="28"/>
          <w:lang w:val="ru-RU"/>
        </w:rPr>
      </w:pPr>
    </w:p>
    <w:p w:rsidR="005F710C" w:rsidRDefault="005F710C" w:rsidP="005F710C">
      <w:pPr>
        <w:spacing w:after="0" w:line="240" w:lineRule="auto"/>
        <w:jc w:val="right"/>
        <w:rPr>
          <w:rFonts w:ascii="Times New Roman" w:hAnsi="Times New Roman" w:cs="Times New Roman"/>
          <w:sz w:val="28"/>
          <w:szCs w:val="28"/>
          <w:lang w:val="ru-RU"/>
        </w:rPr>
      </w:pPr>
    </w:p>
    <w:p w:rsidR="006A4BDD" w:rsidRDefault="006A4BDD" w:rsidP="005F710C">
      <w:pPr>
        <w:spacing w:after="0" w:line="240" w:lineRule="auto"/>
        <w:jc w:val="right"/>
        <w:rPr>
          <w:rFonts w:ascii="Times New Roman" w:hAnsi="Times New Roman" w:cs="Times New Roman"/>
          <w:sz w:val="28"/>
          <w:szCs w:val="28"/>
          <w:lang w:val="ru-RU"/>
        </w:rPr>
      </w:pPr>
    </w:p>
    <w:p w:rsidR="006A4BDD" w:rsidRDefault="006A4BDD" w:rsidP="005F710C">
      <w:pPr>
        <w:spacing w:after="0" w:line="240" w:lineRule="auto"/>
        <w:jc w:val="right"/>
        <w:rPr>
          <w:rFonts w:ascii="Times New Roman" w:hAnsi="Times New Roman" w:cs="Times New Roman"/>
          <w:sz w:val="28"/>
          <w:szCs w:val="28"/>
          <w:lang w:val="ru-RU"/>
        </w:rPr>
      </w:pPr>
      <w:bookmarkStart w:id="1" w:name="_GoBack"/>
      <w:bookmarkEnd w:id="1"/>
    </w:p>
    <w:p w:rsidR="005F710C" w:rsidRDefault="005F710C" w:rsidP="005F710C">
      <w:pPr>
        <w:spacing w:after="0" w:line="240" w:lineRule="auto"/>
        <w:jc w:val="right"/>
        <w:rPr>
          <w:rFonts w:ascii="Times New Roman" w:hAnsi="Times New Roman" w:cs="Times New Roman"/>
          <w:sz w:val="28"/>
          <w:szCs w:val="28"/>
          <w:lang w:val="ru-RU"/>
        </w:rPr>
      </w:pPr>
    </w:p>
    <w:p w:rsidR="005F710C" w:rsidRDefault="005F710C" w:rsidP="005F7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Pr>
          <w:rFonts w:ascii="Times New Roman" w:hAnsi="Times New Roman" w:cs="Times New Roman"/>
          <w:sz w:val="28"/>
          <w:szCs w:val="28"/>
          <w:lang w:val="ru-RU" w:eastAsia="ar-SA"/>
        </w:rPr>
        <w:t>Рассмотрена и принята</w:t>
      </w:r>
    </w:p>
    <w:p w:rsidR="005F710C" w:rsidRDefault="005F710C" w:rsidP="005F7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Pr>
          <w:rFonts w:ascii="Times New Roman" w:hAnsi="Times New Roman" w:cs="Times New Roman"/>
          <w:sz w:val="28"/>
          <w:szCs w:val="28"/>
          <w:lang w:val="ru-RU" w:eastAsia="ar-SA"/>
        </w:rPr>
        <w:t>на педагогическом совете</w:t>
      </w:r>
    </w:p>
    <w:p w:rsidR="005F710C" w:rsidRDefault="006A4BDD" w:rsidP="005F7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color w:val="424242"/>
          <w:sz w:val="28"/>
          <w:szCs w:val="28"/>
          <w:lang w:val="ru-RU"/>
        </w:rPr>
      </w:pPr>
      <w:r>
        <w:rPr>
          <w:rFonts w:ascii="Times New Roman" w:hAnsi="Times New Roman" w:cs="Times New Roman"/>
          <w:sz w:val="28"/>
          <w:szCs w:val="28"/>
          <w:lang w:val="ru-RU" w:eastAsia="ar-SA"/>
        </w:rPr>
        <w:t>Протокол №1 от 30.08.2024</w:t>
      </w:r>
    </w:p>
    <w:p w:rsidR="005F710C" w:rsidRDefault="005F710C" w:rsidP="005F710C">
      <w:pPr>
        <w:tabs>
          <w:tab w:val="left" w:pos="2430"/>
        </w:tabs>
        <w:spacing w:after="0" w:line="240" w:lineRule="auto"/>
        <w:jc w:val="both"/>
        <w:rPr>
          <w:rFonts w:ascii="Times New Roman" w:hAnsi="Times New Roman" w:cs="Times New Roman"/>
          <w:sz w:val="28"/>
          <w:szCs w:val="28"/>
          <w:lang w:val="ru-RU"/>
        </w:rPr>
      </w:pPr>
    </w:p>
    <w:p w:rsidR="005F710C" w:rsidRDefault="005F710C" w:rsidP="005F710C">
      <w:pPr>
        <w:spacing w:after="0" w:line="240" w:lineRule="auto"/>
        <w:jc w:val="both"/>
        <w:outlineLvl w:val="0"/>
        <w:rPr>
          <w:rFonts w:ascii="Times New Roman" w:hAnsi="Times New Roman" w:cs="Times New Roman"/>
          <w:bCs/>
          <w:kern w:val="36"/>
          <w:sz w:val="28"/>
          <w:szCs w:val="28"/>
          <w:lang w:val="ru-RU" w:eastAsia="ru-RU"/>
        </w:rPr>
      </w:pPr>
    </w:p>
    <w:p w:rsidR="005F710C" w:rsidRDefault="005F710C" w:rsidP="005F710C">
      <w:pPr>
        <w:spacing w:after="0"/>
        <w:ind w:left="120"/>
        <w:rPr>
          <w:rFonts w:ascii="Times New Roman" w:hAnsi="Times New Roman" w:cs="Times New Roman"/>
          <w:bCs/>
          <w:kern w:val="36"/>
          <w:sz w:val="28"/>
          <w:szCs w:val="28"/>
          <w:lang w:val="ru-RU" w:eastAsia="ru-RU"/>
        </w:rPr>
      </w:pPr>
      <w:bookmarkStart w:id="2" w:name="block-1324344"/>
      <w:bookmarkEnd w:id="2"/>
    </w:p>
    <w:p w:rsidR="005F710C" w:rsidRDefault="005F710C" w:rsidP="005F710C">
      <w:pPr>
        <w:spacing w:after="0"/>
        <w:ind w:left="120"/>
        <w:rPr>
          <w:rFonts w:ascii="Times New Roman" w:hAnsi="Times New Roman" w:cs="Times New Roman"/>
          <w:b/>
          <w:bCs/>
          <w:sz w:val="28"/>
          <w:szCs w:val="28"/>
          <w:u w:val="single"/>
          <w:lang w:val="ru-RU" w:eastAsia="ru-RU"/>
        </w:rPr>
      </w:pPr>
    </w:p>
    <w:p w:rsidR="005D126D" w:rsidRPr="00D4039B" w:rsidRDefault="00D4039B" w:rsidP="00D4039B">
      <w:pPr>
        <w:spacing w:after="0" w:line="264" w:lineRule="auto"/>
        <w:jc w:val="both"/>
        <w:rPr>
          <w:sz w:val="24"/>
          <w:szCs w:val="24"/>
          <w:lang w:val="ru-RU"/>
        </w:rPr>
      </w:pPr>
      <w:r w:rsidRPr="00D4039B">
        <w:rPr>
          <w:rFonts w:ascii="Times New Roman" w:hAnsi="Times New Roman"/>
          <w:b/>
          <w:color w:val="000000"/>
          <w:sz w:val="24"/>
          <w:szCs w:val="24"/>
          <w:lang w:val="ru-RU"/>
        </w:rPr>
        <w:t xml:space="preserve">    </w:t>
      </w:r>
    </w:p>
    <w:p w:rsidR="005D126D" w:rsidRPr="00D4039B" w:rsidRDefault="003410AB" w:rsidP="005F710C">
      <w:pPr>
        <w:tabs>
          <w:tab w:val="left" w:pos="3686"/>
        </w:tabs>
        <w:spacing w:after="0" w:line="264" w:lineRule="auto"/>
        <w:ind w:left="120"/>
        <w:jc w:val="center"/>
        <w:rPr>
          <w:sz w:val="24"/>
          <w:szCs w:val="24"/>
          <w:lang w:val="ru-RU"/>
        </w:rPr>
      </w:pPr>
      <w:bookmarkStart w:id="3" w:name="block-1124328"/>
      <w:bookmarkEnd w:id="0"/>
      <w:r w:rsidRPr="00C85AAA">
        <w:rPr>
          <w:rFonts w:ascii="Times New Roman" w:hAnsi="Times New Roman"/>
          <w:b/>
          <w:color w:val="000000"/>
          <w:lang w:val="ru-RU"/>
        </w:rPr>
        <w:lastRenderedPageBreak/>
        <w:t>СОДЕРЖАНИЕ УЧЕБНОГО ПРЕДМЕТА «РУССКИЙ ЯЗЫК»</w:t>
      </w:r>
    </w:p>
    <w:p w:rsidR="005D126D" w:rsidRPr="00D4039B" w:rsidRDefault="005D126D">
      <w:pPr>
        <w:spacing w:after="0" w:line="264" w:lineRule="auto"/>
        <w:ind w:left="120"/>
        <w:jc w:val="both"/>
        <w:rPr>
          <w:sz w:val="24"/>
          <w:szCs w:val="24"/>
          <w:lang w:val="ru-RU"/>
        </w:rPr>
      </w:pPr>
    </w:p>
    <w:p w:rsidR="005D126D" w:rsidRPr="00D4039B" w:rsidRDefault="003410AB" w:rsidP="005F710C">
      <w:pPr>
        <w:spacing w:after="0" w:line="264" w:lineRule="auto"/>
        <w:ind w:left="120"/>
        <w:jc w:val="center"/>
        <w:rPr>
          <w:sz w:val="24"/>
          <w:szCs w:val="24"/>
          <w:lang w:val="ru-RU"/>
        </w:rPr>
      </w:pPr>
      <w:r w:rsidRPr="00D4039B">
        <w:rPr>
          <w:rFonts w:ascii="Times New Roman" w:hAnsi="Times New Roman"/>
          <w:b/>
          <w:color w:val="000000"/>
          <w:sz w:val="24"/>
          <w:szCs w:val="24"/>
          <w:lang w:val="ru-RU"/>
        </w:rPr>
        <w:t>10 КЛАСС</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как знаковая система. Основные функции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Лингвистика как наука.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и культура.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Система языка.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Система языка, её устройство, функционирование.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Культура речи как раздел лингвистики.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Языковая норма, её основные признаки и функции.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Качества хорошей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Фонетика. Орфоэпия. Орфоэпические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Лексикология и фразеология. Лексические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4039B">
        <w:rPr>
          <w:rFonts w:ascii="Times New Roman" w:hAnsi="Times New Roman"/>
          <w:color w:val="000000"/>
          <w:sz w:val="24"/>
          <w:szCs w:val="24"/>
          <w:lang w:val="ru-RU"/>
        </w:rPr>
        <w:t xml:space="preserve"> Особенности употребления.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Фразеология русского языка (повторение, обобщение). Крылатые слова.</w:t>
      </w:r>
    </w:p>
    <w:p w:rsidR="005D126D" w:rsidRPr="00D4039B" w:rsidRDefault="003410AB">
      <w:pPr>
        <w:spacing w:after="0" w:line="264" w:lineRule="auto"/>
        <w:ind w:firstLine="600"/>
        <w:jc w:val="both"/>
        <w:rPr>
          <w:sz w:val="24"/>
          <w:szCs w:val="24"/>
          <w:lang w:val="ru-RU"/>
        </w:rPr>
      </w:pPr>
      <w:proofErr w:type="spellStart"/>
      <w:r w:rsidRPr="00D4039B">
        <w:rPr>
          <w:rFonts w:ascii="Times New Roman" w:hAnsi="Times New Roman"/>
          <w:b/>
          <w:color w:val="000000"/>
          <w:sz w:val="24"/>
          <w:szCs w:val="24"/>
          <w:lang w:val="ru-RU"/>
        </w:rPr>
        <w:lastRenderedPageBreak/>
        <w:t>Морфемика</w:t>
      </w:r>
      <w:proofErr w:type="spellEnd"/>
      <w:r w:rsidRPr="00D4039B">
        <w:rPr>
          <w:rFonts w:ascii="Times New Roman" w:hAnsi="Times New Roman"/>
          <w:b/>
          <w:color w:val="000000"/>
          <w:sz w:val="24"/>
          <w:szCs w:val="24"/>
          <w:lang w:val="ru-RU"/>
        </w:rPr>
        <w:t xml:space="preserve"> и словообразование. Словообразовательные нормы</w:t>
      </w:r>
    </w:p>
    <w:p w:rsidR="005D126D" w:rsidRPr="00D4039B" w:rsidRDefault="003410AB">
      <w:pPr>
        <w:spacing w:after="0" w:line="264" w:lineRule="auto"/>
        <w:ind w:firstLine="600"/>
        <w:jc w:val="both"/>
        <w:rPr>
          <w:sz w:val="24"/>
          <w:szCs w:val="24"/>
          <w:lang w:val="ru-RU"/>
        </w:rPr>
      </w:pPr>
      <w:proofErr w:type="spellStart"/>
      <w:r w:rsidRPr="00D4039B">
        <w:rPr>
          <w:rFonts w:ascii="Times New Roman" w:hAnsi="Times New Roman"/>
          <w:color w:val="000000"/>
          <w:sz w:val="24"/>
          <w:szCs w:val="24"/>
          <w:lang w:val="ru-RU"/>
        </w:rPr>
        <w:t>Морфемика</w:t>
      </w:r>
      <w:proofErr w:type="spellEnd"/>
      <w:r w:rsidRPr="00D4039B">
        <w:rPr>
          <w:rFonts w:ascii="Times New Roman" w:hAnsi="Times New Roman"/>
          <w:color w:val="000000"/>
          <w:sz w:val="24"/>
          <w:szCs w:val="24"/>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Морфология. Морфологические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Морфологические нормы современного русского литературного языка (общее представление).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имён существительных: форм рода, числа, падежа.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имён прилагательных: форм степеней сравнения, краткой формы.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количественных, порядковых и собирательных числительных.</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D4039B">
        <w:rPr>
          <w:rFonts w:ascii="Times New Roman" w:hAnsi="Times New Roman"/>
          <w:b/>
          <w:color w:val="000000"/>
          <w:sz w:val="24"/>
          <w:szCs w:val="24"/>
          <w:lang w:val="ru-RU"/>
        </w:rPr>
        <w:t>себя</w:t>
      </w:r>
      <w:r w:rsidRPr="00D4039B">
        <w:rPr>
          <w:rFonts w:ascii="Times New Roman" w:hAnsi="Times New Roman"/>
          <w:color w:val="000000"/>
          <w:sz w:val="24"/>
          <w:szCs w:val="24"/>
          <w:lang w:val="ru-RU"/>
        </w:rPr>
        <w:t>.</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Орфография. Основные правила орфографии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3"/>
          <w:sz w:val="24"/>
          <w:szCs w:val="24"/>
          <w:lang w:val="ru-RU"/>
        </w:rPr>
        <w:t>Орфографические правила. Правописание гласных в корне.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Употребление разделительных ъ и ь.</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приставок. Буквы ы – и после приставок.</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суффиксов.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Правописание н и </w:t>
      </w:r>
      <w:proofErr w:type="spellStart"/>
      <w:r w:rsidRPr="00D4039B">
        <w:rPr>
          <w:rFonts w:ascii="Times New Roman" w:hAnsi="Times New Roman"/>
          <w:color w:val="000000"/>
          <w:sz w:val="24"/>
          <w:szCs w:val="24"/>
          <w:lang w:val="ru-RU"/>
        </w:rPr>
        <w:t>нн</w:t>
      </w:r>
      <w:proofErr w:type="spellEnd"/>
      <w:r w:rsidRPr="00D4039B">
        <w:rPr>
          <w:rFonts w:ascii="Times New Roman" w:hAnsi="Times New Roman"/>
          <w:color w:val="000000"/>
          <w:sz w:val="24"/>
          <w:szCs w:val="24"/>
          <w:lang w:val="ru-RU"/>
        </w:rPr>
        <w:t xml:space="preserve"> в словах различных частей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не и ни.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окончаний имён существительных, имён прилагательных и глаголов.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Слитное, дефисное и раздельное написание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Речь. Речевое 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Речь как деятельность. Виды речевой деятельности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D4039B">
        <w:rPr>
          <w:rFonts w:ascii="Times New Roman" w:hAnsi="Times New Roman"/>
          <w:color w:val="000000"/>
          <w:sz w:val="24"/>
          <w:szCs w:val="24"/>
          <w:lang w:val="ru-RU"/>
        </w:rPr>
        <w:t>уважительного отношения</w:t>
      </w:r>
      <w:proofErr w:type="gramEnd"/>
      <w:r w:rsidRPr="00D4039B">
        <w:rPr>
          <w:rFonts w:ascii="Times New Roman" w:hAnsi="Times New Roman"/>
          <w:color w:val="000000"/>
          <w:sz w:val="24"/>
          <w:szCs w:val="24"/>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Текст. Информационно-смысловая переработка текста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Текст, его основные признаки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Логико-смысловые отношения между предложениями в тексте (общее представление).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D4039B">
        <w:rPr>
          <w:rFonts w:ascii="Times New Roman" w:hAnsi="Times New Roman"/>
          <w:color w:val="000000"/>
          <w:sz w:val="24"/>
          <w:szCs w:val="24"/>
          <w:lang w:val="ru-RU"/>
        </w:rPr>
        <w:t>инфографику</w:t>
      </w:r>
      <w:proofErr w:type="spellEnd"/>
      <w:r w:rsidRPr="00D4039B">
        <w:rPr>
          <w:rFonts w:ascii="Times New Roman" w:hAnsi="Times New Roman"/>
          <w:color w:val="000000"/>
          <w:sz w:val="24"/>
          <w:szCs w:val="24"/>
          <w:lang w:val="ru-RU"/>
        </w:rPr>
        <w:t xml:space="preserve"> и другие, и прослушанного текста.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План. Тезисы. Конспект. Реферат. Аннотация. Отзыв. Рецензия.</w:t>
      </w:r>
    </w:p>
    <w:p w:rsidR="005D126D" w:rsidRPr="00D4039B" w:rsidRDefault="005D126D">
      <w:pPr>
        <w:spacing w:after="0" w:line="264" w:lineRule="auto"/>
        <w:ind w:left="120"/>
        <w:jc w:val="both"/>
        <w:rPr>
          <w:sz w:val="24"/>
          <w:szCs w:val="24"/>
          <w:lang w:val="ru-RU"/>
        </w:rPr>
      </w:pPr>
    </w:p>
    <w:p w:rsidR="005D126D" w:rsidRPr="00D4039B" w:rsidRDefault="003410AB" w:rsidP="005F710C">
      <w:pPr>
        <w:spacing w:after="0" w:line="264" w:lineRule="auto"/>
        <w:ind w:left="120"/>
        <w:jc w:val="center"/>
        <w:rPr>
          <w:sz w:val="24"/>
          <w:szCs w:val="24"/>
          <w:lang w:val="ru-RU"/>
        </w:rPr>
      </w:pPr>
      <w:r w:rsidRPr="00D4039B">
        <w:rPr>
          <w:rFonts w:ascii="Times New Roman" w:hAnsi="Times New Roman"/>
          <w:b/>
          <w:color w:val="000000"/>
          <w:sz w:val="24"/>
          <w:szCs w:val="24"/>
          <w:lang w:val="ru-RU"/>
        </w:rPr>
        <w:t>11 КЛАСС</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Синтаксис. Синтаксические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однородных членов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причастных и деепричастных оборотов.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построения сложных предложений.</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Пунктуация. Основные правила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Пунктуация как раздел лингвистики (повторение, обобщение). Пунктуационный анализ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и их функции. Знаки препинания между подлежащим и сказуемым.</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предложениях с однородными членами.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при обособлении.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предложениях с вводными конструкциями, обращениями, междометиями.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сложном предложении.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сложном предложении с разными видами связи.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Знаки препинания при передаче чужой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Функциональная стилистика.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Функциональная стилистика как раздел лингвистики. Стилистическая норма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D4039B">
        <w:rPr>
          <w:rFonts w:ascii="Times New Roman" w:hAnsi="Times New Roman"/>
          <w:color w:val="000000"/>
          <w:sz w:val="24"/>
          <w:szCs w:val="24"/>
          <w:lang w:val="ru-RU"/>
        </w:rPr>
        <w:t>подстили</w:t>
      </w:r>
      <w:proofErr w:type="spellEnd"/>
      <w:r w:rsidRPr="00D4039B">
        <w:rPr>
          <w:rFonts w:ascii="Times New Roman" w:hAnsi="Times New Roman"/>
          <w:color w:val="000000"/>
          <w:sz w:val="24"/>
          <w:szCs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D4039B">
        <w:rPr>
          <w:rFonts w:ascii="Times New Roman" w:hAnsi="Times New Roman"/>
          <w:color w:val="000000"/>
          <w:sz w:val="24"/>
          <w:szCs w:val="24"/>
          <w:lang w:val="ru-RU"/>
        </w:rPr>
        <w:t>стандартизированность</w:t>
      </w:r>
      <w:proofErr w:type="spellEnd"/>
      <w:r w:rsidRPr="00D4039B">
        <w:rPr>
          <w:rFonts w:ascii="Times New Roman" w:hAnsi="Times New Roman"/>
          <w:color w:val="000000"/>
          <w:sz w:val="24"/>
          <w:szCs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D4039B">
        <w:rPr>
          <w:rFonts w:ascii="Times New Roman" w:hAnsi="Times New Roman"/>
          <w:color w:val="000000"/>
          <w:sz w:val="24"/>
          <w:szCs w:val="24"/>
          <w:lang w:val="ru-RU"/>
        </w:rPr>
        <w:t>призывность</w:t>
      </w:r>
      <w:proofErr w:type="spellEnd"/>
      <w:r w:rsidRPr="00D4039B">
        <w:rPr>
          <w:rFonts w:ascii="Times New Roman" w:hAnsi="Times New Roman"/>
          <w:color w:val="000000"/>
          <w:sz w:val="24"/>
          <w:szCs w:val="24"/>
          <w:lang w:val="ru-RU"/>
        </w:rPr>
        <w:t xml:space="preserve">, </w:t>
      </w:r>
      <w:proofErr w:type="spellStart"/>
      <w:r w:rsidRPr="00D4039B">
        <w:rPr>
          <w:rFonts w:ascii="Times New Roman" w:hAnsi="Times New Roman"/>
          <w:color w:val="000000"/>
          <w:sz w:val="24"/>
          <w:szCs w:val="24"/>
          <w:lang w:val="ru-RU"/>
        </w:rPr>
        <w:t>оценочность</w:t>
      </w:r>
      <w:proofErr w:type="spellEnd"/>
      <w:r w:rsidRPr="00D4039B">
        <w:rPr>
          <w:rFonts w:ascii="Times New Roman" w:hAnsi="Times New Roman"/>
          <w:color w:val="000000"/>
          <w:sz w:val="24"/>
          <w:szCs w:val="24"/>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5D126D" w:rsidRPr="00D4039B" w:rsidRDefault="005D126D">
      <w:pPr>
        <w:rPr>
          <w:sz w:val="24"/>
          <w:szCs w:val="24"/>
          <w:lang w:val="ru-RU"/>
        </w:rPr>
        <w:sectPr w:rsidR="005D126D" w:rsidRPr="00D4039B" w:rsidSect="00B16DF6">
          <w:pgSz w:w="11906" w:h="16383"/>
          <w:pgMar w:top="851" w:right="850" w:bottom="1134" w:left="993" w:header="720" w:footer="720" w:gutter="0"/>
          <w:cols w:space="720"/>
        </w:sectPr>
      </w:pPr>
    </w:p>
    <w:p w:rsidR="005D126D" w:rsidRPr="00D4039B" w:rsidRDefault="003410AB" w:rsidP="005F710C">
      <w:pPr>
        <w:spacing w:after="0" w:line="264" w:lineRule="auto"/>
        <w:ind w:left="120"/>
        <w:jc w:val="center"/>
        <w:rPr>
          <w:sz w:val="24"/>
          <w:szCs w:val="24"/>
          <w:lang w:val="ru-RU"/>
        </w:rPr>
      </w:pPr>
      <w:bookmarkStart w:id="4" w:name="block-1124329"/>
      <w:bookmarkEnd w:id="3"/>
      <w:r w:rsidRPr="00C85AAA">
        <w:rPr>
          <w:rFonts w:ascii="Times New Roman" w:hAnsi="Times New Roman"/>
          <w:b/>
          <w:color w:val="000000"/>
          <w:lang w:val="ru-RU"/>
        </w:rPr>
        <w:lastRenderedPageBreak/>
        <w:t>ПЛАНИРУЕМЫЕ РЕЗУЛЬТАТЫ ОСВОЕНИЯ ПРОГРАММЫ ПО РУССКОМУ ЯЗЫКУ НА УРОВНЕ СРЕДНЕГО ОБЩЕГО ОБРАЗОВАНИЯ</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1) </w:t>
      </w:r>
      <w:proofErr w:type="spellStart"/>
      <w:proofErr w:type="gramStart"/>
      <w:r w:rsidRPr="00D4039B">
        <w:rPr>
          <w:rFonts w:ascii="Times New Roman" w:hAnsi="Times New Roman"/>
          <w:b/>
          <w:color w:val="000000"/>
          <w:sz w:val="24"/>
          <w:szCs w:val="24"/>
        </w:rPr>
        <w:t>гражданского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2"/>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w:t>
      </w:r>
      <w:r w:rsidRPr="00D4039B">
        <w:rPr>
          <w:rFonts w:ascii="Times New Roman" w:hAnsi="Times New Roman"/>
          <w:color w:val="000000"/>
          <w:spacing w:val="-3"/>
          <w:sz w:val="24"/>
          <w:szCs w:val="24"/>
          <w:lang w:val="ru-RU"/>
        </w:rPr>
        <w:t>формированность</w:t>
      </w:r>
      <w:proofErr w:type="spellEnd"/>
      <w:r w:rsidRPr="00D4039B">
        <w:rPr>
          <w:rFonts w:ascii="Times New Roman" w:hAnsi="Times New Roman"/>
          <w:color w:val="000000"/>
          <w:spacing w:val="-3"/>
          <w:sz w:val="24"/>
          <w:szCs w:val="24"/>
          <w:lang w:val="ru-RU"/>
        </w:rPr>
        <w:t xml:space="preserve"> гражданской позиции обучающегося как активного и ответственного члена российского общества;</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гуманитарной и волонтёрской деятельности.</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2) </w:t>
      </w:r>
      <w:proofErr w:type="spellStart"/>
      <w:proofErr w:type="gramStart"/>
      <w:r w:rsidRPr="00D4039B">
        <w:rPr>
          <w:rFonts w:ascii="Times New Roman" w:hAnsi="Times New Roman"/>
          <w:b/>
          <w:color w:val="000000"/>
          <w:sz w:val="24"/>
          <w:szCs w:val="24"/>
        </w:rPr>
        <w:t>патриотического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3"/>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D126D" w:rsidRPr="00D4039B" w:rsidRDefault="003410AB">
      <w:pPr>
        <w:numPr>
          <w:ilvl w:val="0"/>
          <w:numId w:val="3"/>
        </w:numPr>
        <w:spacing w:after="0" w:line="264" w:lineRule="auto"/>
        <w:jc w:val="both"/>
        <w:rPr>
          <w:sz w:val="24"/>
          <w:szCs w:val="24"/>
          <w:lang w:val="ru-RU"/>
        </w:rPr>
      </w:pPr>
      <w:r w:rsidRPr="00D4039B">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D126D" w:rsidRPr="00D4039B" w:rsidRDefault="003410AB">
      <w:pPr>
        <w:numPr>
          <w:ilvl w:val="0"/>
          <w:numId w:val="3"/>
        </w:numPr>
        <w:spacing w:after="0" w:line="264" w:lineRule="auto"/>
        <w:jc w:val="both"/>
        <w:rPr>
          <w:sz w:val="24"/>
          <w:szCs w:val="24"/>
          <w:lang w:val="ru-RU"/>
        </w:rPr>
      </w:pPr>
      <w:r w:rsidRPr="00D4039B">
        <w:rPr>
          <w:rFonts w:ascii="Times New Roman" w:hAnsi="Times New Roman"/>
          <w:color w:val="000000"/>
          <w:sz w:val="24"/>
          <w:szCs w:val="24"/>
          <w:lang w:val="ru-RU"/>
        </w:rPr>
        <w:t>идейная убеждённость, готовность к служению Отечеству и его защите, ответственность за его судьбу.</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3) </w:t>
      </w:r>
      <w:proofErr w:type="spellStart"/>
      <w:r w:rsidRPr="00D4039B">
        <w:rPr>
          <w:rFonts w:ascii="Times New Roman" w:hAnsi="Times New Roman"/>
          <w:b/>
          <w:color w:val="000000"/>
          <w:sz w:val="24"/>
          <w:szCs w:val="24"/>
        </w:rPr>
        <w:t>духовно-нравственного</w:t>
      </w:r>
      <w:proofErr w:type="spell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осознание духовных ценностей российского народа;</w:t>
      </w:r>
    </w:p>
    <w:p w:rsidR="005D126D" w:rsidRPr="00D4039B" w:rsidRDefault="003410AB">
      <w:pPr>
        <w:numPr>
          <w:ilvl w:val="0"/>
          <w:numId w:val="4"/>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нравственного сознания, норм этичного поведения;</w:t>
      </w:r>
    </w:p>
    <w:p w:rsidR="005D126D" w:rsidRPr="00D4039B" w:rsidRDefault="003410A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lastRenderedPageBreak/>
        <w:t>способность оценивать ситуацию и принимать осознанные решения, ориентируясь на морально-нравственные нормы и ценности;</w:t>
      </w:r>
    </w:p>
    <w:p w:rsidR="005D126D" w:rsidRPr="00D4039B" w:rsidRDefault="003410A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осознание личного вклада в построение устойчивого будущего;</w:t>
      </w:r>
    </w:p>
    <w:p w:rsidR="005D126D" w:rsidRPr="00D4039B" w:rsidRDefault="003410A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D126D" w:rsidRPr="00D4039B" w:rsidRDefault="003410AB">
      <w:pPr>
        <w:spacing w:after="0" w:line="264" w:lineRule="auto"/>
        <w:ind w:firstLine="600"/>
        <w:jc w:val="both"/>
        <w:rPr>
          <w:sz w:val="24"/>
          <w:szCs w:val="24"/>
        </w:rPr>
      </w:pPr>
      <w:r w:rsidRPr="00D4039B">
        <w:rPr>
          <w:rFonts w:ascii="Times New Roman" w:hAnsi="Times New Roman"/>
          <w:color w:val="000000"/>
          <w:sz w:val="24"/>
          <w:szCs w:val="24"/>
        </w:rPr>
        <w:t xml:space="preserve">4) </w:t>
      </w:r>
      <w:proofErr w:type="spellStart"/>
      <w:proofErr w:type="gramStart"/>
      <w:r w:rsidRPr="00D4039B">
        <w:rPr>
          <w:rFonts w:ascii="Times New Roman" w:hAnsi="Times New Roman"/>
          <w:color w:val="000000"/>
          <w:sz w:val="24"/>
          <w:szCs w:val="24"/>
        </w:rPr>
        <w:t>эстетического</w:t>
      </w:r>
      <w:proofErr w:type="spellEnd"/>
      <w:proofErr w:type="gramEnd"/>
      <w:r w:rsidRPr="00D4039B">
        <w:rPr>
          <w:rFonts w:ascii="Times New Roman" w:hAnsi="Times New Roman"/>
          <w:color w:val="000000"/>
          <w:sz w:val="24"/>
          <w:szCs w:val="24"/>
        </w:rPr>
        <w:t xml:space="preserve"> </w:t>
      </w:r>
      <w:proofErr w:type="spellStart"/>
      <w:r w:rsidRPr="00D4039B">
        <w:rPr>
          <w:rFonts w:ascii="Times New Roman" w:hAnsi="Times New Roman"/>
          <w:color w:val="000000"/>
          <w:sz w:val="24"/>
          <w:szCs w:val="24"/>
        </w:rPr>
        <w:t>воспитания</w:t>
      </w:r>
      <w:proofErr w:type="spellEnd"/>
      <w:r w:rsidRPr="00D4039B">
        <w:rPr>
          <w:rFonts w:ascii="Times New Roman" w:hAnsi="Times New Roman"/>
          <w:color w:val="000000"/>
          <w:sz w:val="24"/>
          <w:szCs w:val="24"/>
        </w:rPr>
        <w:t>:</w:t>
      </w:r>
    </w:p>
    <w:p w:rsidR="005D126D" w:rsidRPr="00D4039B" w:rsidRDefault="003410A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5D126D" w:rsidRPr="00D4039B" w:rsidRDefault="003410A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D126D" w:rsidRPr="00D4039B" w:rsidRDefault="003410A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D126D" w:rsidRPr="00D4039B" w:rsidRDefault="003410A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5) </w:t>
      </w:r>
      <w:proofErr w:type="spellStart"/>
      <w:proofErr w:type="gramStart"/>
      <w:r w:rsidRPr="00D4039B">
        <w:rPr>
          <w:rFonts w:ascii="Times New Roman" w:hAnsi="Times New Roman"/>
          <w:b/>
          <w:color w:val="000000"/>
          <w:sz w:val="24"/>
          <w:szCs w:val="24"/>
        </w:rPr>
        <w:t>физического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6"/>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здорового и безопасного образа жизни, ответственного отношения к своему здоровью;</w:t>
      </w:r>
    </w:p>
    <w:p w:rsidR="005D126D" w:rsidRPr="00D4039B" w:rsidRDefault="003410AB">
      <w:pPr>
        <w:numPr>
          <w:ilvl w:val="0"/>
          <w:numId w:val="6"/>
        </w:numPr>
        <w:spacing w:after="0" w:line="264" w:lineRule="auto"/>
        <w:jc w:val="both"/>
        <w:rPr>
          <w:sz w:val="24"/>
          <w:szCs w:val="24"/>
          <w:lang w:val="ru-RU"/>
        </w:rPr>
      </w:pPr>
      <w:r w:rsidRPr="00D4039B">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5D126D" w:rsidRPr="00D4039B" w:rsidRDefault="003410AB">
      <w:pPr>
        <w:numPr>
          <w:ilvl w:val="0"/>
          <w:numId w:val="6"/>
        </w:numPr>
        <w:spacing w:after="0" w:line="264" w:lineRule="auto"/>
        <w:jc w:val="both"/>
        <w:rPr>
          <w:sz w:val="24"/>
          <w:szCs w:val="24"/>
          <w:lang w:val="ru-RU"/>
        </w:rPr>
      </w:pPr>
      <w:r w:rsidRPr="00D4039B">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6) </w:t>
      </w:r>
      <w:proofErr w:type="spellStart"/>
      <w:proofErr w:type="gramStart"/>
      <w:r w:rsidRPr="00D4039B">
        <w:rPr>
          <w:rFonts w:ascii="Times New Roman" w:hAnsi="Times New Roman"/>
          <w:b/>
          <w:color w:val="000000"/>
          <w:sz w:val="24"/>
          <w:szCs w:val="24"/>
        </w:rPr>
        <w:t>трудового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труду, осознание ценности мастерства, трудолюбие;</w:t>
      </w:r>
    </w:p>
    <w:p w:rsidR="005D126D" w:rsidRPr="00D4039B" w:rsidRDefault="003410A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5D126D" w:rsidRPr="00D4039B" w:rsidRDefault="003410A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D126D" w:rsidRPr="00D4039B" w:rsidRDefault="003410A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7) </w:t>
      </w:r>
      <w:proofErr w:type="spellStart"/>
      <w:proofErr w:type="gramStart"/>
      <w:r w:rsidRPr="00D4039B">
        <w:rPr>
          <w:rFonts w:ascii="Times New Roman" w:hAnsi="Times New Roman"/>
          <w:b/>
          <w:color w:val="000000"/>
          <w:sz w:val="24"/>
          <w:szCs w:val="24"/>
        </w:rPr>
        <w:t>экологического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8"/>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D126D" w:rsidRPr="00D4039B" w:rsidRDefault="003410A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5D126D" w:rsidRPr="00D4039B" w:rsidRDefault="003410A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D126D" w:rsidRPr="00D4039B" w:rsidRDefault="003410A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расширение опыта деятельности экологической направленности.</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lastRenderedPageBreak/>
        <w:t xml:space="preserve">8) </w:t>
      </w:r>
      <w:proofErr w:type="spellStart"/>
      <w:proofErr w:type="gramStart"/>
      <w:r w:rsidRPr="00D4039B">
        <w:rPr>
          <w:rFonts w:ascii="Times New Roman" w:hAnsi="Times New Roman"/>
          <w:b/>
          <w:color w:val="000000"/>
          <w:sz w:val="24"/>
          <w:szCs w:val="24"/>
        </w:rPr>
        <w:t>ценности</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научного</w:t>
      </w:r>
      <w:proofErr w:type="spell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познания</w:t>
      </w:r>
      <w:proofErr w:type="spellEnd"/>
      <w:r w:rsidRPr="00D4039B">
        <w:rPr>
          <w:rFonts w:ascii="Times New Roman" w:hAnsi="Times New Roman"/>
          <w:b/>
          <w:color w:val="000000"/>
          <w:sz w:val="24"/>
          <w:szCs w:val="24"/>
        </w:rPr>
        <w:t>:</w:t>
      </w:r>
    </w:p>
    <w:p w:rsidR="005D126D" w:rsidRPr="00D4039B" w:rsidRDefault="003410AB">
      <w:pPr>
        <w:numPr>
          <w:ilvl w:val="0"/>
          <w:numId w:val="9"/>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D126D" w:rsidRPr="00D4039B" w:rsidRDefault="003410AB">
      <w:pPr>
        <w:numPr>
          <w:ilvl w:val="0"/>
          <w:numId w:val="9"/>
        </w:numPr>
        <w:spacing w:after="0" w:line="264" w:lineRule="auto"/>
        <w:jc w:val="both"/>
        <w:rPr>
          <w:sz w:val="24"/>
          <w:szCs w:val="24"/>
          <w:lang w:val="ru-RU"/>
        </w:rPr>
      </w:pPr>
      <w:r w:rsidRPr="00D4039B">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5D126D" w:rsidRPr="00D4039B" w:rsidRDefault="003410AB">
      <w:pPr>
        <w:numPr>
          <w:ilvl w:val="0"/>
          <w:numId w:val="9"/>
        </w:numPr>
        <w:spacing w:after="0" w:line="264" w:lineRule="auto"/>
        <w:jc w:val="both"/>
        <w:rPr>
          <w:sz w:val="24"/>
          <w:szCs w:val="24"/>
          <w:lang w:val="ru-RU"/>
        </w:rPr>
      </w:pPr>
      <w:r w:rsidRPr="00D4039B">
        <w:rPr>
          <w:rFonts w:ascii="Times New Roman" w:hAnsi="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w:t>
      </w:r>
    </w:p>
    <w:p w:rsidR="005D126D" w:rsidRPr="00D4039B" w:rsidRDefault="003410A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5D126D" w:rsidRPr="00D4039B" w:rsidRDefault="003410A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5D126D" w:rsidRPr="00D4039B" w:rsidRDefault="003410A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D126D" w:rsidRPr="00D4039B" w:rsidRDefault="003410AB">
      <w:pPr>
        <w:numPr>
          <w:ilvl w:val="0"/>
          <w:numId w:val="10"/>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эмпатии</w:t>
      </w:r>
      <w:proofErr w:type="spellEnd"/>
      <w:r w:rsidRPr="00D4039B">
        <w:rPr>
          <w:rFonts w:ascii="Times New Roman" w:hAnsi="Times New Roman"/>
          <w:color w:val="000000"/>
          <w:sz w:val="24"/>
          <w:szCs w:val="24"/>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5D126D" w:rsidRPr="00D4039B" w:rsidRDefault="003410A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базовые логические действия</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определять цели деятельности, задавать параметры и критерии их достижения;</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выявлять закономерности и противоречия языковых явлений, данных в наблюдении;</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lastRenderedPageBreak/>
        <w:t>вносить коррективы в деятельность, оценивать риски и соответствие результатов целям;</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базовые исследовательские действия</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давать оценку новым ситуациям, приобретённому опыту;</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уметь интегрировать знания из разных предметных областей;</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выдвигать новые идеи, оригинальные подходы, предлагать альтернативные способы решения проблем.</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работать с информацией</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lastRenderedPageBreak/>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защиты личной информации, соблюдать требования информационной безопасности.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 xml:space="preserve">умения общения </w:t>
      </w:r>
      <w:r w:rsidRPr="00D4039B">
        <w:rPr>
          <w:rFonts w:ascii="Times New Roman" w:hAnsi="Times New Roman"/>
          <w:color w:val="000000"/>
          <w:sz w:val="24"/>
          <w:szCs w:val="24"/>
          <w:lang w:val="ru-RU"/>
        </w:rPr>
        <w:t>как часть коммуникативных универсальных учебных действий:</w:t>
      </w:r>
    </w:p>
    <w:p w:rsidR="005D126D" w:rsidRPr="00D4039B" w:rsidRDefault="003410A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осуществлять коммуникацию во всех сферах жизни;</w:t>
      </w:r>
    </w:p>
    <w:p w:rsidR="005D126D" w:rsidRPr="00D4039B" w:rsidRDefault="003410A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5D126D" w:rsidRPr="00D4039B" w:rsidRDefault="003410A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владеть различными способами общения и взаимодействия; аргументированно вести диалог;</w:t>
      </w:r>
    </w:p>
    <w:p w:rsidR="005D126D" w:rsidRPr="00D4039B" w:rsidRDefault="003410A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самоорганизации</w:t>
      </w:r>
      <w:r w:rsidRPr="00D4039B">
        <w:rPr>
          <w:rFonts w:ascii="Times New Roman" w:hAnsi="Times New Roman"/>
          <w:color w:val="000000"/>
          <w:sz w:val="24"/>
          <w:szCs w:val="24"/>
          <w:lang w:val="ru-RU"/>
        </w:rPr>
        <w:t xml:space="preserve"> как части регулятивных универсальных учебных действий:</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расширять рамки учебного предмета на основе личных предпочтений;</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делать осознанный выбор, уметь аргументировать его, брать ответственность за результаты выбора;</w:t>
      </w:r>
    </w:p>
    <w:p w:rsidR="005D126D" w:rsidRPr="00D4039B" w:rsidRDefault="003410AB">
      <w:pPr>
        <w:numPr>
          <w:ilvl w:val="0"/>
          <w:numId w:val="15"/>
        </w:numPr>
        <w:spacing w:after="0" w:line="264" w:lineRule="auto"/>
        <w:jc w:val="both"/>
        <w:rPr>
          <w:sz w:val="24"/>
          <w:szCs w:val="24"/>
        </w:rPr>
      </w:pPr>
      <w:proofErr w:type="spellStart"/>
      <w:r w:rsidRPr="00D4039B">
        <w:rPr>
          <w:rFonts w:ascii="Times New Roman" w:hAnsi="Times New Roman"/>
          <w:color w:val="000000"/>
          <w:sz w:val="24"/>
          <w:szCs w:val="24"/>
        </w:rPr>
        <w:t>оценивать</w:t>
      </w:r>
      <w:proofErr w:type="spellEnd"/>
      <w:r w:rsidRPr="00D4039B">
        <w:rPr>
          <w:rFonts w:ascii="Times New Roman" w:hAnsi="Times New Roman"/>
          <w:color w:val="000000"/>
          <w:sz w:val="24"/>
          <w:szCs w:val="24"/>
        </w:rPr>
        <w:t xml:space="preserve"> </w:t>
      </w:r>
      <w:proofErr w:type="spellStart"/>
      <w:r w:rsidRPr="00D4039B">
        <w:rPr>
          <w:rFonts w:ascii="Times New Roman" w:hAnsi="Times New Roman"/>
          <w:color w:val="000000"/>
          <w:sz w:val="24"/>
          <w:szCs w:val="24"/>
        </w:rPr>
        <w:t>приобретённый</w:t>
      </w:r>
      <w:proofErr w:type="spellEnd"/>
      <w:r w:rsidRPr="00D4039B">
        <w:rPr>
          <w:rFonts w:ascii="Times New Roman" w:hAnsi="Times New Roman"/>
          <w:color w:val="000000"/>
          <w:sz w:val="24"/>
          <w:szCs w:val="24"/>
        </w:rPr>
        <w:t xml:space="preserve"> </w:t>
      </w:r>
      <w:proofErr w:type="spellStart"/>
      <w:r w:rsidRPr="00D4039B">
        <w:rPr>
          <w:rFonts w:ascii="Times New Roman" w:hAnsi="Times New Roman"/>
          <w:color w:val="000000"/>
          <w:sz w:val="24"/>
          <w:szCs w:val="24"/>
        </w:rPr>
        <w:t>опыт</w:t>
      </w:r>
      <w:proofErr w:type="spellEnd"/>
      <w:r w:rsidRPr="00D4039B">
        <w:rPr>
          <w:rFonts w:ascii="Times New Roman" w:hAnsi="Times New Roman"/>
          <w:color w:val="000000"/>
          <w:sz w:val="24"/>
          <w:szCs w:val="24"/>
        </w:rPr>
        <w:t>;</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самоконтроля, принятия себя и других</w:t>
      </w:r>
      <w:r w:rsidRPr="00D4039B">
        <w:rPr>
          <w:rFonts w:ascii="Times New Roman" w:hAnsi="Times New Roman"/>
          <w:color w:val="000000"/>
          <w:sz w:val="24"/>
          <w:szCs w:val="24"/>
          <w:lang w:val="ru-RU"/>
        </w:rPr>
        <w:t xml:space="preserve"> как части регулятивных универсальных учебных действий:</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уметь оценивать риски и своевременно принимать решение по их снижению;</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принимать себя, понимая свои недостатки и достоинства;</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принимать мотивы и аргументы других людей при анализе результатов деятельности;</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признавать своё право и право других на ошибку;</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развивать способность видеть мир с позиции другого человека.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совместной деятельности:</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lastRenderedPageBreak/>
        <w:t>понимать и использовать преимущества командной и индивидуальной работы;</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 xml:space="preserve">выбирать тематику и </w:t>
      </w:r>
      <w:proofErr w:type="gramStart"/>
      <w:r w:rsidRPr="00D4039B">
        <w:rPr>
          <w:rFonts w:ascii="Times New Roman" w:hAnsi="Times New Roman"/>
          <w:color w:val="000000"/>
          <w:sz w:val="24"/>
          <w:szCs w:val="24"/>
          <w:lang w:val="ru-RU"/>
        </w:rPr>
        <w:t>методы совместных действий с учётом общих интересов</w:t>
      </w:r>
      <w:proofErr w:type="gramEnd"/>
      <w:r w:rsidRPr="00D4039B">
        <w:rPr>
          <w:rFonts w:ascii="Times New Roman" w:hAnsi="Times New Roman"/>
          <w:color w:val="000000"/>
          <w:sz w:val="24"/>
          <w:szCs w:val="24"/>
          <w:lang w:val="ru-RU"/>
        </w:rPr>
        <w:t xml:space="preserve"> и возможностей каждого члена коллектива;</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 xml:space="preserve">ПРЕДМЕТНЫЕ РЕЗУЛЬТАТЫ </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10 КЛАСС</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Система языка.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культуре речи как разделе лингвистики.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языковой норме, её видах.</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словари русского языка в учебной деятельности.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Фонетика. Орфоэпия. Орфоэпические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фонетический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изобразительно-выразительные средства фонетики в тексте.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орфоэпический словарь.</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Лексикология и фразеология. Лексические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лексический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изобразительно-выразительные средства лексики.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лексические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5D126D" w:rsidRPr="00D4039B" w:rsidRDefault="003410AB">
      <w:pPr>
        <w:spacing w:after="0" w:line="264" w:lineRule="auto"/>
        <w:ind w:firstLine="600"/>
        <w:jc w:val="both"/>
        <w:rPr>
          <w:sz w:val="24"/>
          <w:szCs w:val="24"/>
          <w:lang w:val="ru-RU"/>
        </w:rPr>
      </w:pPr>
      <w:proofErr w:type="spellStart"/>
      <w:r w:rsidRPr="00D4039B">
        <w:rPr>
          <w:rFonts w:ascii="Times New Roman" w:hAnsi="Times New Roman"/>
          <w:b/>
          <w:color w:val="000000"/>
          <w:sz w:val="24"/>
          <w:szCs w:val="24"/>
          <w:lang w:val="ru-RU"/>
        </w:rPr>
        <w:t>Морфемика</w:t>
      </w:r>
      <w:proofErr w:type="spellEnd"/>
      <w:r w:rsidRPr="00D4039B">
        <w:rPr>
          <w:rFonts w:ascii="Times New Roman" w:hAnsi="Times New Roman"/>
          <w:b/>
          <w:color w:val="000000"/>
          <w:sz w:val="24"/>
          <w:szCs w:val="24"/>
          <w:lang w:val="ru-RU"/>
        </w:rPr>
        <w:t xml:space="preserve"> и словообразование. Словообразовательные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морфемный и словообразовательный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словообразовательный словарь.</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Морфология. Морфологические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морфологический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особенности употребления в тексте слов разных частей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морфологические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словарь грамматических трудностей, справочники.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Орфография. Основные правила орфографии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принципах и разделах русской орфографии.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орфографический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правила орфографии.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орфографический словарь.</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Речь. Речевое 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Использовать различные виды </w:t>
      </w:r>
      <w:proofErr w:type="spellStart"/>
      <w:r w:rsidRPr="00D4039B">
        <w:rPr>
          <w:rFonts w:ascii="Times New Roman" w:hAnsi="Times New Roman"/>
          <w:color w:val="000000"/>
          <w:sz w:val="24"/>
          <w:szCs w:val="24"/>
          <w:lang w:val="ru-RU"/>
        </w:rPr>
        <w:t>аудирования</w:t>
      </w:r>
      <w:proofErr w:type="spellEnd"/>
      <w:r w:rsidRPr="00D4039B">
        <w:rPr>
          <w:rFonts w:ascii="Times New Roman" w:hAnsi="Times New Roman"/>
          <w:color w:val="000000"/>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D4039B">
        <w:rPr>
          <w:rFonts w:ascii="Times New Roman" w:hAnsi="Times New Roman"/>
          <w:color w:val="000000"/>
          <w:sz w:val="24"/>
          <w:szCs w:val="24"/>
          <w:lang w:val="ru-RU"/>
        </w:rPr>
        <w:t>инфографику</w:t>
      </w:r>
      <w:proofErr w:type="spellEnd"/>
      <w:r w:rsidRPr="00D4039B">
        <w:rPr>
          <w:rFonts w:ascii="Times New Roman" w:hAnsi="Times New Roman"/>
          <w:color w:val="000000"/>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Употреблять языковые средства с учётом речевой ситуации.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в устной речи и на письме нормы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Текст. Информационно-смысловая переработка текста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Выявлять логико-смысловые отношения между предложениями в тексте.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Использовать различные виды </w:t>
      </w:r>
      <w:proofErr w:type="spellStart"/>
      <w:r w:rsidRPr="00D4039B">
        <w:rPr>
          <w:rFonts w:ascii="Times New Roman" w:hAnsi="Times New Roman"/>
          <w:color w:val="000000"/>
          <w:sz w:val="24"/>
          <w:szCs w:val="24"/>
          <w:lang w:val="ru-RU"/>
        </w:rPr>
        <w:t>аудирования</w:t>
      </w:r>
      <w:proofErr w:type="spellEnd"/>
      <w:r w:rsidRPr="00D4039B">
        <w:rPr>
          <w:rFonts w:ascii="Times New Roman" w:hAnsi="Times New Roman"/>
          <w:color w:val="000000"/>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D4039B">
        <w:rPr>
          <w:rFonts w:ascii="Times New Roman" w:hAnsi="Times New Roman"/>
          <w:color w:val="000000"/>
          <w:sz w:val="24"/>
          <w:szCs w:val="24"/>
          <w:lang w:val="ru-RU"/>
        </w:rPr>
        <w:t>инфографику</w:t>
      </w:r>
      <w:proofErr w:type="spellEnd"/>
      <w:r w:rsidRPr="00D4039B">
        <w:rPr>
          <w:rFonts w:ascii="Times New Roman" w:hAnsi="Times New Roman"/>
          <w:color w:val="000000"/>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Создавать вторичные тексты (план, тезисы, конспект, реферат, аннотация, отзыв, рецензия и другие).</w:t>
      </w:r>
    </w:p>
    <w:p w:rsidR="005D126D" w:rsidRDefault="003410AB">
      <w:pPr>
        <w:spacing w:after="0" w:line="264" w:lineRule="auto"/>
        <w:ind w:firstLine="600"/>
        <w:jc w:val="both"/>
        <w:rPr>
          <w:rFonts w:ascii="Times New Roman" w:hAnsi="Times New Roman"/>
          <w:color w:val="000000"/>
          <w:sz w:val="24"/>
          <w:szCs w:val="24"/>
          <w:lang w:val="ru-RU"/>
        </w:rPr>
      </w:pPr>
      <w:r w:rsidRPr="00D4039B">
        <w:rPr>
          <w:rFonts w:ascii="Times New Roman" w:hAnsi="Times New Roman"/>
          <w:color w:val="000000"/>
          <w:sz w:val="24"/>
          <w:szCs w:val="24"/>
          <w:lang w:val="ru-RU"/>
        </w:rPr>
        <w:t>Корректировать текст: устранять логические, фактические, этические, грамматические и речевые ошибки.</w:t>
      </w:r>
    </w:p>
    <w:p w:rsidR="00C85AAA" w:rsidRPr="00D4039B" w:rsidRDefault="00C85AAA">
      <w:pPr>
        <w:spacing w:after="0" w:line="264" w:lineRule="auto"/>
        <w:ind w:firstLine="600"/>
        <w:jc w:val="both"/>
        <w:rPr>
          <w:sz w:val="24"/>
          <w:szCs w:val="24"/>
          <w:lang w:val="ru-RU"/>
        </w:rPr>
      </w:pPr>
    </w:p>
    <w:p w:rsidR="00C85AAA" w:rsidRPr="005F710C" w:rsidRDefault="00C85AAA" w:rsidP="005F710C">
      <w:pPr>
        <w:spacing w:after="0" w:line="264" w:lineRule="auto"/>
        <w:ind w:left="120"/>
        <w:jc w:val="both"/>
        <w:rPr>
          <w:sz w:val="24"/>
          <w:szCs w:val="24"/>
          <w:lang w:val="ru-RU"/>
        </w:rPr>
      </w:pPr>
      <w:r>
        <w:rPr>
          <w:rFonts w:ascii="Times New Roman" w:hAnsi="Times New Roman"/>
          <w:b/>
          <w:color w:val="000000"/>
          <w:sz w:val="24"/>
          <w:szCs w:val="24"/>
          <w:lang w:val="ru-RU"/>
        </w:rPr>
        <w:t xml:space="preserve">       11</w:t>
      </w:r>
      <w:r w:rsidRPr="00D4039B">
        <w:rPr>
          <w:rFonts w:ascii="Times New Roman" w:hAnsi="Times New Roman"/>
          <w:b/>
          <w:color w:val="000000"/>
          <w:sz w:val="24"/>
          <w:szCs w:val="24"/>
          <w:lang w:val="ru-RU"/>
        </w:rPr>
        <w:t xml:space="preserve"> КЛАСС</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об экологии языка, о проблемах речевой культуры в современном обществе.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Синтаксис. Синтаксические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синтаксический анализ словосочетания, простого и сложного предложения.</w:t>
      </w:r>
      <w:r w:rsidR="005F710C">
        <w:rPr>
          <w:sz w:val="24"/>
          <w:szCs w:val="24"/>
          <w:lang w:val="ru-RU"/>
        </w:rPr>
        <w:t xml:space="preserve"> </w:t>
      </w:r>
      <w:r w:rsidRPr="00D4039B">
        <w:rPr>
          <w:rFonts w:ascii="Times New Roman" w:hAnsi="Times New Roman"/>
          <w:color w:val="000000"/>
          <w:sz w:val="24"/>
          <w:szCs w:val="24"/>
          <w:lang w:val="ru-RU"/>
        </w:rPr>
        <w:t>Определять изобразительно-выразительные средства синтаксиса русского языка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синтаксические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словари грамматических трудностей, справочники.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Пунктуация. Основные правила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принципах и разделах русской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пунктуационный анализ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правила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справочники по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Функциональная стилистика.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функциональной стилистике как разделе лингвистики.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D126D" w:rsidRPr="00D4039B" w:rsidRDefault="003410AB" w:rsidP="005F710C">
      <w:pPr>
        <w:spacing w:after="0" w:line="264" w:lineRule="auto"/>
        <w:ind w:firstLine="600"/>
        <w:jc w:val="both"/>
        <w:rPr>
          <w:sz w:val="24"/>
          <w:szCs w:val="24"/>
          <w:lang w:val="ru-RU"/>
        </w:rPr>
        <w:sectPr w:rsidR="005D126D" w:rsidRPr="00D4039B">
          <w:pgSz w:w="11906" w:h="16383"/>
          <w:pgMar w:top="1134" w:right="850" w:bottom="1134" w:left="1701" w:header="720" w:footer="720" w:gutter="0"/>
          <w:cols w:space="720"/>
        </w:sectPr>
      </w:pPr>
      <w:r w:rsidRPr="00D4039B">
        <w:rPr>
          <w:rFonts w:ascii="Times New Roman" w:hAnsi="Times New Roman"/>
          <w:color w:val="000000"/>
          <w:sz w:val="24"/>
          <w:szCs w:val="24"/>
          <w:lang w:val="ru-RU"/>
        </w:rPr>
        <w:t>Применять знания о функциональных разновидностях языка в речевой практике.</w:t>
      </w:r>
    </w:p>
    <w:p w:rsidR="00C85AAA" w:rsidRDefault="00C85AAA" w:rsidP="00963FD1">
      <w:pPr>
        <w:spacing w:after="0"/>
        <w:ind w:left="120"/>
        <w:jc w:val="center"/>
        <w:rPr>
          <w:rFonts w:ascii="Times New Roman" w:hAnsi="Times New Roman"/>
          <w:b/>
          <w:color w:val="000000"/>
          <w:sz w:val="24"/>
          <w:szCs w:val="24"/>
          <w:lang w:val="ru-RU"/>
        </w:rPr>
      </w:pPr>
      <w:bookmarkStart w:id="5" w:name="block-1124323"/>
      <w:bookmarkEnd w:id="4"/>
      <w:r>
        <w:rPr>
          <w:rFonts w:ascii="Times New Roman" w:hAnsi="Times New Roman"/>
          <w:b/>
          <w:color w:val="000000"/>
          <w:sz w:val="28"/>
          <w:szCs w:val="28"/>
          <w:lang w:val="ru-RU"/>
        </w:rPr>
        <w:lastRenderedPageBreak/>
        <w:t>Часть 3</w:t>
      </w:r>
      <w:r w:rsidRPr="00C85AAA">
        <w:rPr>
          <w:rFonts w:ascii="Times New Roman" w:hAnsi="Times New Roman"/>
          <w:b/>
          <w:color w:val="000000"/>
          <w:sz w:val="28"/>
          <w:szCs w:val="28"/>
          <w:lang w:val="ru-RU"/>
        </w:rPr>
        <w:t xml:space="preserve">.  </w:t>
      </w:r>
      <w:r w:rsidR="003410AB" w:rsidRPr="00C85AAA">
        <w:rPr>
          <w:rFonts w:ascii="Times New Roman" w:hAnsi="Times New Roman"/>
          <w:b/>
          <w:color w:val="000000"/>
          <w:sz w:val="28"/>
          <w:szCs w:val="28"/>
          <w:lang w:val="ru-RU"/>
        </w:rPr>
        <w:t xml:space="preserve"> </w:t>
      </w:r>
      <w:r w:rsidR="00A34370" w:rsidRPr="00C85AAA">
        <w:rPr>
          <w:rFonts w:ascii="Times New Roman" w:hAnsi="Times New Roman"/>
          <w:b/>
          <w:color w:val="000000"/>
          <w:sz w:val="28"/>
          <w:szCs w:val="28"/>
          <w:lang w:val="ru-RU"/>
        </w:rPr>
        <w:t>Тематическое планирование</w:t>
      </w:r>
    </w:p>
    <w:p w:rsidR="00A34370" w:rsidRPr="00735CF8" w:rsidRDefault="00A34370" w:rsidP="00963FD1">
      <w:pPr>
        <w:spacing w:after="0"/>
        <w:ind w:left="120"/>
        <w:jc w:val="center"/>
        <w:rPr>
          <w:rFonts w:ascii="Times New Roman" w:hAnsi="Times New Roman"/>
          <w:b/>
          <w:color w:val="000000"/>
          <w:sz w:val="32"/>
          <w:szCs w:val="32"/>
          <w:lang w:val="ru-RU"/>
        </w:rPr>
      </w:pPr>
      <w:r w:rsidRPr="00735CF8">
        <w:rPr>
          <w:rFonts w:ascii="Times New Roman" w:hAnsi="Times New Roman"/>
          <w:b/>
          <w:color w:val="000000"/>
          <w:sz w:val="32"/>
          <w:szCs w:val="32"/>
          <w:lang w:val="ru-RU"/>
        </w:rPr>
        <w:t>10 класс</w:t>
      </w:r>
    </w:p>
    <w:p w:rsidR="00A34370" w:rsidRPr="00D4039B" w:rsidRDefault="00A34370" w:rsidP="00963FD1">
      <w:pPr>
        <w:spacing w:after="0"/>
        <w:ind w:left="120"/>
        <w:jc w:val="center"/>
        <w:rPr>
          <w:rFonts w:ascii="Times New Roman" w:hAnsi="Times New Roman"/>
          <w:b/>
          <w:color w:val="000000"/>
          <w:sz w:val="24"/>
          <w:szCs w:val="24"/>
          <w:lang w:val="ru-RU"/>
        </w:rPr>
      </w:pPr>
    </w:p>
    <w:tbl>
      <w:tblPr>
        <w:tblStyle w:val="12"/>
        <w:tblW w:w="10348" w:type="dxa"/>
        <w:tblInd w:w="-459" w:type="dxa"/>
        <w:tblLayout w:type="fixed"/>
        <w:tblLook w:val="04A0" w:firstRow="1" w:lastRow="0" w:firstColumn="1" w:lastColumn="0" w:noHBand="0" w:noVBand="1"/>
      </w:tblPr>
      <w:tblGrid>
        <w:gridCol w:w="5529"/>
        <w:gridCol w:w="1417"/>
        <w:gridCol w:w="3402"/>
      </w:tblGrid>
      <w:tr w:rsidR="005F710C" w:rsidRPr="00D4039B" w:rsidTr="005F710C">
        <w:trPr>
          <w:trHeight w:val="73"/>
        </w:trPr>
        <w:tc>
          <w:tcPr>
            <w:tcW w:w="5529" w:type="dxa"/>
          </w:tcPr>
          <w:p w:rsidR="005F710C" w:rsidRPr="00D4039B" w:rsidRDefault="005F710C" w:rsidP="00A34370">
            <w:pPr>
              <w:rPr>
                <w:rFonts w:ascii="Times New Roman" w:hAnsi="Times New Roman" w:cs="Times New Roman"/>
                <w:sz w:val="24"/>
                <w:szCs w:val="24"/>
              </w:rPr>
            </w:pPr>
            <w:r w:rsidRPr="00D4039B">
              <w:rPr>
                <w:rFonts w:ascii="Times New Roman" w:hAnsi="Times New Roman" w:cs="Times New Roman"/>
                <w:sz w:val="24"/>
                <w:szCs w:val="24"/>
              </w:rPr>
              <w:t>Наименование разделов и тем программы</w:t>
            </w:r>
          </w:p>
        </w:tc>
        <w:tc>
          <w:tcPr>
            <w:tcW w:w="1417" w:type="dxa"/>
          </w:tcPr>
          <w:p w:rsidR="005F710C" w:rsidRPr="00D4039B" w:rsidRDefault="005F710C" w:rsidP="00A34370">
            <w:pPr>
              <w:rPr>
                <w:rFonts w:ascii="Times New Roman" w:hAnsi="Times New Roman" w:cs="Times New Roman"/>
                <w:sz w:val="24"/>
                <w:szCs w:val="24"/>
              </w:rPr>
            </w:pPr>
            <w:r w:rsidRPr="00D4039B">
              <w:rPr>
                <w:rFonts w:ascii="Times New Roman" w:hAnsi="Times New Roman" w:cs="Times New Roman"/>
                <w:sz w:val="24"/>
                <w:szCs w:val="24"/>
              </w:rPr>
              <w:t>Количество часов</w:t>
            </w:r>
          </w:p>
        </w:tc>
        <w:tc>
          <w:tcPr>
            <w:tcW w:w="3402" w:type="dxa"/>
          </w:tcPr>
          <w:p w:rsidR="005F710C" w:rsidRPr="00D4039B" w:rsidRDefault="005F710C" w:rsidP="00A34370">
            <w:pPr>
              <w:rPr>
                <w:rFonts w:ascii="Times New Roman" w:hAnsi="Times New Roman" w:cs="Times New Roman"/>
                <w:sz w:val="24"/>
                <w:szCs w:val="24"/>
              </w:rPr>
            </w:pPr>
            <w:r w:rsidRPr="00D4039B">
              <w:rPr>
                <w:rFonts w:ascii="Times New Roman" w:hAnsi="Times New Roman" w:cs="Times New Roman"/>
                <w:sz w:val="24"/>
                <w:szCs w:val="24"/>
              </w:rPr>
              <w:t>Электронные образовательные ресурсы</w:t>
            </w: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1.</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Общие сведения о языке</w:t>
            </w:r>
          </w:p>
        </w:tc>
        <w:tc>
          <w:tcPr>
            <w:tcW w:w="1417" w:type="dxa"/>
          </w:tcPr>
          <w:p w:rsidR="005F710C" w:rsidRPr="00D4039B" w:rsidRDefault="005F710C" w:rsidP="00A34370">
            <w:pPr>
              <w:rPr>
                <w:sz w:val="24"/>
                <w:szCs w:val="24"/>
              </w:rPr>
            </w:pP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Язык как знаковая система. Основные функции языка. Лингвистика как наука</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7">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Язык и культура</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8">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9">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Формы существования русского национального языка</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0">
              <w:r w:rsidRPr="00D4039B">
                <w:rPr>
                  <w:rFonts w:ascii="Times New Roman" w:hAnsi="Times New Roman"/>
                  <w:color w:val="0000FF"/>
                  <w:sz w:val="24"/>
                  <w:szCs w:val="24"/>
                  <w:u w:val="single"/>
                </w:rPr>
                <w:t>https://m.edsoo.ru/7f41bacc</w:t>
              </w:r>
            </w:hyperlink>
          </w:p>
        </w:tc>
      </w:tr>
      <w:tr w:rsidR="005F710C" w:rsidRPr="00D4039B"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b/>
                <w:color w:val="000000"/>
                <w:sz w:val="24"/>
                <w:szCs w:val="24"/>
              </w:rPr>
              <w:t xml:space="preserve"> 5 </w:t>
            </w: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2.</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Система языка. Культура речи</w:t>
            </w:r>
          </w:p>
        </w:tc>
        <w:tc>
          <w:tcPr>
            <w:tcW w:w="1417" w:type="dxa"/>
          </w:tcPr>
          <w:p w:rsidR="005F710C" w:rsidRPr="00D4039B" w:rsidRDefault="005F710C" w:rsidP="00A34370">
            <w:pPr>
              <w:rPr>
                <w:sz w:val="24"/>
                <w:szCs w:val="24"/>
              </w:rPr>
            </w:pP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Система языка, её устройство, функционирование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1">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Культура речи как раздел лингвистики</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2">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Языковая норма, её основные признаки и функции. Виды языковых норм</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3">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Качества хорошей речи</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4">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Основные виды словарей (обзор)</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5">
              <w:r w:rsidRPr="00D4039B">
                <w:rPr>
                  <w:rFonts w:ascii="Times New Roman" w:hAnsi="Times New Roman"/>
                  <w:color w:val="0000FF"/>
                  <w:sz w:val="24"/>
                  <w:szCs w:val="24"/>
                  <w:u w:val="single"/>
                </w:rPr>
                <w:t>https://m.edsoo.ru/7f41bacc</w:t>
              </w:r>
            </w:hyperlink>
          </w:p>
        </w:tc>
      </w:tr>
      <w:tr w:rsidR="005F710C" w:rsidRPr="00D4039B"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b/>
                <w:color w:val="000000"/>
                <w:sz w:val="24"/>
                <w:szCs w:val="24"/>
              </w:rPr>
              <w:t xml:space="preserve"> 5 </w:t>
            </w: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3.</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Фонетика. Орфоэпия. Орфоэпические нормы</w:t>
            </w:r>
          </w:p>
        </w:tc>
        <w:tc>
          <w:tcPr>
            <w:tcW w:w="1417" w:type="dxa"/>
          </w:tcPr>
          <w:p w:rsidR="005F710C" w:rsidRPr="00D4039B" w:rsidRDefault="005F710C" w:rsidP="00A34370">
            <w:pPr>
              <w:rPr>
                <w:sz w:val="24"/>
                <w:szCs w:val="24"/>
              </w:rPr>
            </w:pP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Фонетика и орфоэпия как разделы </w:t>
            </w:r>
            <w:proofErr w:type="gramStart"/>
            <w:r w:rsidRPr="00D4039B">
              <w:rPr>
                <w:rFonts w:ascii="Times New Roman" w:hAnsi="Times New Roman"/>
                <w:color w:val="000000"/>
                <w:sz w:val="24"/>
                <w:szCs w:val="24"/>
              </w:rPr>
              <w:t>лингвистики.(</w:t>
            </w:r>
            <w:proofErr w:type="gramEnd"/>
            <w:r w:rsidRPr="00D4039B">
              <w:rPr>
                <w:rFonts w:ascii="Times New Roman" w:hAnsi="Times New Roman"/>
                <w:color w:val="000000"/>
                <w:sz w:val="24"/>
                <w:szCs w:val="24"/>
              </w:rPr>
              <w:t>повторение, обобщение). Изобразительно-выразительные средства фонетики (повторение, обобщение).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6">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Орфоэпические (произносительные и акцентологические) нормы</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7">
              <w:r w:rsidRPr="00D4039B">
                <w:rPr>
                  <w:rFonts w:ascii="Times New Roman" w:hAnsi="Times New Roman"/>
                  <w:color w:val="0000FF"/>
                  <w:sz w:val="24"/>
                  <w:szCs w:val="24"/>
                  <w:u w:val="single"/>
                </w:rPr>
                <w:t>https://m.edsoo.ru/7f41bacc</w:t>
              </w:r>
            </w:hyperlink>
          </w:p>
        </w:tc>
      </w:tr>
      <w:tr w:rsidR="005F710C" w:rsidRPr="00D4039B"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b/>
                <w:color w:val="000000"/>
                <w:sz w:val="24"/>
                <w:szCs w:val="24"/>
              </w:rPr>
              <w:t xml:space="preserve"> 3 </w:t>
            </w: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4.</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Лексикология и фразеология. Лексические нормы</w:t>
            </w:r>
          </w:p>
        </w:tc>
        <w:tc>
          <w:tcPr>
            <w:tcW w:w="1417" w:type="dxa"/>
          </w:tcPr>
          <w:p w:rsidR="005F710C" w:rsidRPr="00D4039B" w:rsidRDefault="005F710C" w:rsidP="00A34370">
            <w:pPr>
              <w:rPr>
                <w:sz w:val="24"/>
                <w:szCs w:val="24"/>
              </w:rPr>
            </w:pP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8">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Основные лексические нормы современного русского литературного языка</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3</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19">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Функционально-стилистическая окраска слова</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0">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lastRenderedPageBreak/>
              <w:t>Экспрессивно-стилистическая окраска слова</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1">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Фразеология русского языка (повторение, обобщение). Крылатые слова</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2">
              <w:r w:rsidRPr="00D4039B">
                <w:rPr>
                  <w:rFonts w:ascii="Times New Roman" w:hAnsi="Times New Roman"/>
                  <w:color w:val="0000FF"/>
                  <w:sz w:val="24"/>
                  <w:szCs w:val="24"/>
                  <w:u w:val="single"/>
                </w:rPr>
                <w:t>https://m.edsoo.ru/7f41bacc</w:t>
              </w:r>
            </w:hyperlink>
          </w:p>
        </w:tc>
      </w:tr>
      <w:tr w:rsidR="005F710C" w:rsidRPr="00D4039B"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b/>
                <w:color w:val="000000"/>
                <w:sz w:val="24"/>
                <w:szCs w:val="24"/>
              </w:rPr>
              <w:t xml:space="preserve"> 8 </w:t>
            </w: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5.</w:t>
            </w:r>
            <w:r w:rsidRPr="00D4039B">
              <w:rPr>
                <w:rFonts w:ascii="Times New Roman" w:hAnsi="Times New Roman"/>
                <w:color w:val="000000"/>
                <w:sz w:val="24"/>
                <w:szCs w:val="24"/>
              </w:rPr>
              <w:t xml:space="preserve"> </w:t>
            </w:r>
            <w:proofErr w:type="spellStart"/>
            <w:r w:rsidRPr="00D4039B">
              <w:rPr>
                <w:rFonts w:ascii="Times New Roman" w:hAnsi="Times New Roman"/>
                <w:b/>
                <w:color w:val="000000"/>
                <w:sz w:val="24"/>
                <w:szCs w:val="24"/>
              </w:rPr>
              <w:t>Морфемика</w:t>
            </w:r>
            <w:proofErr w:type="spellEnd"/>
            <w:r w:rsidRPr="00D4039B">
              <w:rPr>
                <w:rFonts w:ascii="Times New Roman" w:hAnsi="Times New Roman"/>
                <w:b/>
                <w:color w:val="000000"/>
                <w:sz w:val="24"/>
                <w:szCs w:val="24"/>
              </w:rPr>
              <w:t xml:space="preserve"> и словообразование. Словообразовательные нормы</w:t>
            </w:r>
          </w:p>
        </w:tc>
        <w:tc>
          <w:tcPr>
            <w:tcW w:w="1417" w:type="dxa"/>
          </w:tcPr>
          <w:p w:rsidR="005F710C" w:rsidRPr="00D4039B" w:rsidRDefault="005F710C" w:rsidP="00A34370">
            <w:pPr>
              <w:rPr>
                <w:b/>
                <w:sz w:val="24"/>
                <w:szCs w:val="24"/>
              </w:rPr>
            </w:pP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proofErr w:type="spellStart"/>
            <w:r w:rsidRPr="00D4039B">
              <w:rPr>
                <w:rFonts w:ascii="Times New Roman" w:hAnsi="Times New Roman"/>
                <w:color w:val="000000"/>
                <w:sz w:val="24"/>
                <w:szCs w:val="24"/>
              </w:rPr>
              <w:t>Морфемика</w:t>
            </w:r>
            <w:proofErr w:type="spellEnd"/>
            <w:r w:rsidRPr="00D4039B">
              <w:rPr>
                <w:rFonts w:ascii="Times New Roman" w:hAnsi="Times New Roman"/>
                <w:color w:val="000000"/>
                <w:sz w:val="24"/>
                <w:szCs w:val="24"/>
              </w:rPr>
              <w:t xml:space="preserve"> и словообразование как разделы лингвистики (повторение, обобщение)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3">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Словообразовательные нормы</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4">
              <w:r w:rsidRPr="00D4039B">
                <w:rPr>
                  <w:rFonts w:ascii="Times New Roman" w:hAnsi="Times New Roman"/>
                  <w:color w:val="0000FF"/>
                  <w:sz w:val="24"/>
                  <w:szCs w:val="24"/>
                  <w:u w:val="single"/>
                </w:rPr>
                <w:t>https://m.edsoo.ru/7f41bacc</w:t>
              </w:r>
            </w:hyperlink>
          </w:p>
        </w:tc>
      </w:tr>
      <w:tr w:rsidR="005F710C" w:rsidRPr="00D4039B"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 xml:space="preserve">3 </w:t>
            </w:r>
          </w:p>
        </w:tc>
        <w:tc>
          <w:tcPr>
            <w:tcW w:w="3402" w:type="dxa"/>
          </w:tcPr>
          <w:p w:rsidR="005F710C" w:rsidRPr="00D4039B" w:rsidRDefault="005F710C" w:rsidP="00A34370">
            <w:pPr>
              <w:rPr>
                <w:sz w:val="24"/>
                <w:szCs w:val="24"/>
              </w:rPr>
            </w:pPr>
          </w:p>
        </w:tc>
      </w:tr>
      <w:tr w:rsidR="005F710C" w:rsidRPr="00D4039B"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6.</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Морфология. Морфологические нормы</w:t>
            </w:r>
          </w:p>
        </w:tc>
        <w:tc>
          <w:tcPr>
            <w:tcW w:w="1417" w:type="dxa"/>
          </w:tcPr>
          <w:p w:rsidR="005F710C" w:rsidRPr="00D4039B" w:rsidRDefault="005F710C" w:rsidP="00A34370">
            <w:pPr>
              <w:rPr>
                <w:sz w:val="24"/>
                <w:szCs w:val="24"/>
              </w:rPr>
            </w:pP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Морфология как раздел лингвистики (повторение, обобщение)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5">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Основные морфологические нормы современного русского литературного языка.</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4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6">
              <w:r w:rsidRPr="00D4039B">
                <w:rPr>
                  <w:rFonts w:ascii="Times New Roman" w:hAnsi="Times New Roman"/>
                  <w:color w:val="0000FF"/>
                  <w:sz w:val="24"/>
                  <w:szCs w:val="24"/>
                  <w:u w:val="single"/>
                </w:rPr>
                <w:t>https://m.edsoo.ru/7f41bacc</w:t>
              </w:r>
            </w:hyperlink>
          </w:p>
        </w:tc>
      </w:tr>
      <w:tr w:rsidR="005F710C" w:rsidRPr="00D4039B"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 xml:space="preserve">6 </w:t>
            </w: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7.</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Орфография. Основные правила орфографии</w:t>
            </w:r>
          </w:p>
        </w:tc>
        <w:tc>
          <w:tcPr>
            <w:tcW w:w="1417" w:type="dxa"/>
          </w:tcPr>
          <w:p w:rsidR="005F710C" w:rsidRPr="00D4039B" w:rsidRDefault="005F710C" w:rsidP="00A34370">
            <w:pPr>
              <w:rPr>
                <w:sz w:val="24"/>
                <w:szCs w:val="24"/>
              </w:rPr>
            </w:pPr>
          </w:p>
        </w:tc>
        <w:tc>
          <w:tcPr>
            <w:tcW w:w="3402" w:type="dxa"/>
          </w:tcPr>
          <w:p w:rsidR="005F710C" w:rsidRPr="00D4039B" w:rsidRDefault="005F710C" w:rsidP="00A34370">
            <w:pPr>
              <w:rPr>
                <w:sz w:val="24"/>
                <w:szCs w:val="24"/>
              </w:rPr>
            </w:pPr>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Орфография как раздел лингвистики (повторение, обобщение)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7">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Правописание гласных и согласных в корне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8">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Употребление разделительных ъ и ь. Правописание приставок. Буквы ы — и после приставок</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29">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Правописание суффиксов</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0">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Правописание н и </w:t>
            </w:r>
            <w:proofErr w:type="spellStart"/>
            <w:r w:rsidRPr="00D4039B">
              <w:rPr>
                <w:rFonts w:ascii="Times New Roman" w:hAnsi="Times New Roman"/>
                <w:color w:val="000000"/>
                <w:sz w:val="24"/>
                <w:szCs w:val="24"/>
              </w:rPr>
              <w:t>нн</w:t>
            </w:r>
            <w:proofErr w:type="spellEnd"/>
            <w:r w:rsidRPr="00D4039B">
              <w:rPr>
                <w:rFonts w:ascii="Times New Roman" w:hAnsi="Times New Roman"/>
                <w:color w:val="000000"/>
                <w:sz w:val="24"/>
                <w:szCs w:val="24"/>
              </w:rPr>
              <w:t xml:space="preserve"> в словах различных частей речи</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1">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Правописание не и ни</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2">
              <w:r w:rsidRPr="00D4039B">
                <w:rPr>
                  <w:rFonts w:ascii="Times New Roman" w:hAnsi="Times New Roman"/>
                  <w:color w:val="0000FF"/>
                  <w:sz w:val="24"/>
                  <w:szCs w:val="24"/>
                  <w:u w:val="single"/>
                </w:rPr>
                <w:t>https://m.edsoo.ru/7f41bacc</w:t>
              </w:r>
            </w:hyperlink>
          </w:p>
        </w:tc>
      </w:tr>
      <w:tr w:rsidR="005F710C" w:rsidRPr="006A4BDD" w:rsidTr="005F710C">
        <w:trPr>
          <w:trHeight w:val="73"/>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Правописание окончаний имён существительных, имён прилагательных и глаголов</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3">
              <w:r w:rsidRPr="00D4039B">
                <w:rPr>
                  <w:rFonts w:ascii="Times New Roman" w:hAnsi="Times New Roman"/>
                  <w:color w:val="0000FF"/>
                  <w:sz w:val="24"/>
                  <w:szCs w:val="24"/>
                  <w:u w:val="single"/>
                </w:rPr>
                <w:t>https://m.edsoo.ru/7f41bacc</w:t>
              </w:r>
            </w:hyperlink>
          </w:p>
        </w:tc>
      </w:tr>
      <w:tr w:rsidR="005F710C" w:rsidRPr="006A4BDD" w:rsidTr="005F710C">
        <w:trPr>
          <w:trHeight w:val="418"/>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Слитное, дефисное и раздельное написание слов</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4">
              <w:r w:rsidRPr="00D4039B">
                <w:rPr>
                  <w:rFonts w:ascii="Times New Roman" w:hAnsi="Times New Roman"/>
                  <w:color w:val="0000FF"/>
                  <w:sz w:val="24"/>
                  <w:szCs w:val="24"/>
                  <w:u w:val="single"/>
                </w:rPr>
                <w:t>https://m.edsoo.ru/7f41bacc</w:t>
              </w:r>
            </w:hyperlink>
          </w:p>
        </w:tc>
      </w:tr>
      <w:tr w:rsidR="005F710C" w:rsidRPr="00D4039B" w:rsidTr="005F710C">
        <w:trPr>
          <w:trHeight w:val="144"/>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b/>
                <w:color w:val="000000"/>
                <w:sz w:val="24"/>
                <w:szCs w:val="24"/>
              </w:rPr>
              <w:t xml:space="preserve"> 14 </w:t>
            </w:r>
          </w:p>
        </w:tc>
        <w:tc>
          <w:tcPr>
            <w:tcW w:w="3402" w:type="dxa"/>
          </w:tcPr>
          <w:p w:rsidR="005F710C" w:rsidRPr="00D4039B" w:rsidRDefault="005F710C" w:rsidP="00A34370">
            <w:pPr>
              <w:rPr>
                <w:sz w:val="24"/>
                <w:szCs w:val="24"/>
              </w:rPr>
            </w:pPr>
          </w:p>
        </w:tc>
      </w:tr>
      <w:tr w:rsidR="005F710C" w:rsidRPr="00D4039B" w:rsidTr="005F710C">
        <w:trPr>
          <w:trHeight w:val="273"/>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8.</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Речь. Речевое общение</w:t>
            </w:r>
          </w:p>
        </w:tc>
        <w:tc>
          <w:tcPr>
            <w:tcW w:w="1417" w:type="dxa"/>
          </w:tcPr>
          <w:p w:rsidR="005F710C" w:rsidRPr="00D4039B" w:rsidRDefault="005F710C" w:rsidP="00A34370">
            <w:pPr>
              <w:rPr>
                <w:sz w:val="24"/>
                <w:szCs w:val="24"/>
              </w:rPr>
            </w:pPr>
          </w:p>
        </w:tc>
        <w:tc>
          <w:tcPr>
            <w:tcW w:w="3402" w:type="dxa"/>
          </w:tcPr>
          <w:p w:rsidR="005F710C" w:rsidRPr="00D4039B" w:rsidRDefault="005F710C" w:rsidP="00A34370">
            <w:pPr>
              <w:rPr>
                <w:sz w:val="24"/>
                <w:szCs w:val="24"/>
              </w:rPr>
            </w:pPr>
          </w:p>
        </w:tc>
      </w:tr>
      <w:tr w:rsidR="005F710C" w:rsidRPr="006A4BDD" w:rsidTr="005F710C">
        <w:trPr>
          <w:trHeight w:val="698"/>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Речь как деятельность. Виды речевой деятельности (повторение, обобщение)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5">
              <w:r w:rsidRPr="00D4039B">
                <w:rPr>
                  <w:rFonts w:ascii="Times New Roman" w:hAnsi="Times New Roman"/>
                  <w:color w:val="0000FF"/>
                  <w:sz w:val="24"/>
                  <w:szCs w:val="24"/>
                  <w:u w:val="single"/>
                </w:rPr>
                <w:t>https://m.edsoo.ru/7f41bacc</w:t>
              </w:r>
            </w:hyperlink>
          </w:p>
        </w:tc>
      </w:tr>
      <w:tr w:rsidR="005F710C" w:rsidRPr="006A4BDD" w:rsidTr="005F710C">
        <w:trPr>
          <w:trHeight w:val="835"/>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Речевое общение и его виды. Основные сферы речевого общения. Речевая ситуация и её компоненты</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6">
              <w:r w:rsidRPr="00D4039B">
                <w:rPr>
                  <w:rFonts w:ascii="Times New Roman" w:hAnsi="Times New Roman"/>
                  <w:color w:val="0000FF"/>
                  <w:sz w:val="24"/>
                  <w:szCs w:val="24"/>
                  <w:u w:val="single"/>
                </w:rPr>
                <w:t>https://m.edsoo.ru/7f41bacc</w:t>
              </w:r>
            </w:hyperlink>
          </w:p>
        </w:tc>
      </w:tr>
      <w:tr w:rsidR="005F710C" w:rsidRPr="006A4BDD" w:rsidTr="005F710C">
        <w:trPr>
          <w:trHeight w:val="418"/>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Речевой этикет</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7">
              <w:r w:rsidRPr="00D4039B">
                <w:rPr>
                  <w:rFonts w:ascii="Times New Roman" w:hAnsi="Times New Roman"/>
                  <w:color w:val="0000FF"/>
                  <w:sz w:val="24"/>
                  <w:szCs w:val="24"/>
                  <w:u w:val="single"/>
                </w:rPr>
                <w:t>https://m.edsoo.ru/7f41bacc</w:t>
              </w:r>
            </w:hyperlink>
          </w:p>
        </w:tc>
      </w:tr>
      <w:tr w:rsidR="005F710C" w:rsidRPr="006A4BDD" w:rsidTr="005F710C">
        <w:trPr>
          <w:trHeight w:val="418"/>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Публичное выступление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8">
              <w:r w:rsidRPr="00D4039B">
                <w:rPr>
                  <w:rFonts w:ascii="Times New Roman" w:hAnsi="Times New Roman"/>
                  <w:color w:val="0000FF"/>
                  <w:sz w:val="24"/>
                  <w:szCs w:val="24"/>
                  <w:u w:val="single"/>
                </w:rPr>
                <w:t>https://m.edsoo.ru/7f41bacc</w:t>
              </w:r>
            </w:hyperlink>
          </w:p>
        </w:tc>
      </w:tr>
      <w:tr w:rsidR="005F710C" w:rsidRPr="00D4039B" w:rsidTr="005F710C">
        <w:trPr>
          <w:trHeight w:val="152"/>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lastRenderedPageBreak/>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 xml:space="preserve">5 </w:t>
            </w:r>
          </w:p>
        </w:tc>
        <w:tc>
          <w:tcPr>
            <w:tcW w:w="3402" w:type="dxa"/>
          </w:tcPr>
          <w:p w:rsidR="005F710C" w:rsidRPr="00D4039B" w:rsidRDefault="005F710C" w:rsidP="00A34370">
            <w:pPr>
              <w:rPr>
                <w:sz w:val="24"/>
                <w:szCs w:val="24"/>
              </w:rPr>
            </w:pPr>
          </w:p>
        </w:tc>
      </w:tr>
      <w:tr w:rsidR="005F710C" w:rsidRPr="006A4BDD" w:rsidTr="005F710C">
        <w:trPr>
          <w:trHeight w:val="562"/>
        </w:trPr>
        <w:tc>
          <w:tcPr>
            <w:tcW w:w="5529" w:type="dxa"/>
            <w:vAlign w:val="center"/>
          </w:tcPr>
          <w:p w:rsidR="005F710C" w:rsidRPr="00D4039B" w:rsidRDefault="005F710C" w:rsidP="00A34370">
            <w:pPr>
              <w:rPr>
                <w:sz w:val="24"/>
                <w:szCs w:val="24"/>
              </w:rPr>
            </w:pPr>
            <w:r w:rsidRPr="00D4039B">
              <w:rPr>
                <w:rFonts w:ascii="Times New Roman" w:hAnsi="Times New Roman"/>
                <w:b/>
                <w:color w:val="000000"/>
                <w:sz w:val="24"/>
                <w:szCs w:val="24"/>
              </w:rPr>
              <w:t>Раздел 9.</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Текст. Информационно-смысловая переработка текста</w:t>
            </w:r>
          </w:p>
        </w:tc>
        <w:tc>
          <w:tcPr>
            <w:tcW w:w="1417" w:type="dxa"/>
          </w:tcPr>
          <w:p w:rsidR="005F710C" w:rsidRPr="00D4039B" w:rsidRDefault="005F710C" w:rsidP="00A34370">
            <w:pPr>
              <w:rPr>
                <w:sz w:val="24"/>
                <w:szCs w:val="24"/>
              </w:rPr>
            </w:pPr>
          </w:p>
        </w:tc>
        <w:tc>
          <w:tcPr>
            <w:tcW w:w="3402" w:type="dxa"/>
          </w:tcPr>
          <w:p w:rsidR="005F710C" w:rsidRPr="00D4039B" w:rsidRDefault="005F710C" w:rsidP="00A34370">
            <w:pPr>
              <w:rPr>
                <w:sz w:val="24"/>
                <w:szCs w:val="24"/>
              </w:rPr>
            </w:pPr>
          </w:p>
        </w:tc>
      </w:tr>
      <w:tr w:rsidR="005F710C" w:rsidRPr="006A4BDD" w:rsidTr="005F710C">
        <w:trPr>
          <w:trHeight w:val="410"/>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Текст, его основные признаки (повторение, обобщение)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39">
              <w:r w:rsidRPr="00D4039B">
                <w:rPr>
                  <w:rFonts w:ascii="Times New Roman" w:hAnsi="Times New Roman"/>
                  <w:color w:val="0000FF"/>
                  <w:sz w:val="24"/>
                  <w:szCs w:val="24"/>
                  <w:u w:val="single"/>
                </w:rPr>
                <w:t>https://m.edsoo.ru/7f41bacc</w:t>
              </w:r>
            </w:hyperlink>
          </w:p>
        </w:tc>
      </w:tr>
      <w:tr w:rsidR="005F710C" w:rsidRPr="006A4BDD" w:rsidTr="005F710C">
        <w:trPr>
          <w:trHeight w:val="698"/>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Логико-смысловые отношения между предложениями в тексте (общее представление)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40">
              <w:r w:rsidRPr="00D4039B">
                <w:rPr>
                  <w:rFonts w:ascii="Times New Roman" w:hAnsi="Times New Roman"/>
                  <w:color w:val="0000FF"/>
                  <w:sz w:val="24"/>
                  <w:szCs w:val="24"/>
                  <w:u w:val="single"/>
                </w:rPr>
                <w:t>https://m.edsoo.ru/7f41bacc</w:t>
              </w:r>
            </w:hyperlink>
          </w:p>
        </w:tc>
      </w:tr>
      <w:tr w:rsidR="005F710C" w:rsidRPr="006A4BDD" w:rsidTr="005F710C">
        <w:trPr>
          <w:trHeight w:val="418"/>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Информативность текста. Виды информации в тексте</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41">
              <w:r w:rsidRPr="00D4039B">
                <w:rPr>
                  <w:rFonts w:ascii="Times New Roman" w:hAnsi="Times New Roman"/>
                  <w:color w:val="0000FF"/>
                  <w:sz w:val="24"/>
                  <w:szCs w:val="24"/>
                  <w:u w:val="single"/>
                </w:rPr>
                <w:t>https://m.edsoo.ru/7f41bacc</w:t>
              </w:r>
            </w:hyperlink>
          </w:p>
        </w:tc>
      </w:tr>
      <w:tr w:rsidR="005F710C" w:rsidRPr="006A4BDD" w:rsidTr="005F710C">
        <w:trPr>
          <w:trHeight w:val="971"/>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Информационно-смысловая переработка текста. План. </w:t>
            </w:r>
            <w:proofErr w:type="spellStart"/>
            <w:r w:rsidRPr="00D4039B">
              <w:rPr>
                <w:rFonts w:ascii="Times New Roman" w:hAnsi="Times New Roman"/>
                <w:color w:val="000000"/>
                <w:sz w:val="24"/>
                <w:szCs w:val="24"/>
              </w:rPr>
              <w:t>Тезисы.Конспект</w:t>
            </w:r>
            <w:proofErr w:type="spellEnd"/>
            <w:r w:rsidRPr="00D4039B">
              <w:rPr>
                <w:rFonts w:ascii="Times New Roman" w:hAnsi="Times New Roman"/>
                <w:color w:val="000000"/>
                <w:sz w:val="24"/>
                <w:szCs w:val="24"/>
              </w:rPr>
              <w:t>. Реферат. Аннотация. Отзыв. Рецензия</w:t>
            </w:r>
          </w:p>
        </w:tc>
        <w:tc>
          <w:tcPr>
            <w:tcW w:w="1417" w:type="dxa"/>
            <w:vAlign w:val="center"/>
          </w:tcPr>
          <w:p w:rsidR="005F710C" w:rsidRPr="00D4039B" w:rsidRDefault="005F710C" w:rsidP="00A34370">
            <w:pPr>
              <w:jc w:val="center"/>
              <w:rPr>
                <w:sz w:val="24"/>
                <w:szCs w:val="24"/>
              </w:rPr>
            </w:pPr>
            <w:r w:rsidRPr="00D4039B">
              <w:rPr>
                <w:rFonts w:ascii="Times New Roman" w:hAnsi="Times New Roman"/>
                <w:color w:val="000000"/>
                <w:sz w:val="24"/>
                <w:szCs w:val="24"/>
              </w:rPr>
              <w:t xml:space="preserve"> 3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42">
              <w:r w:rsidRPr="00D4039B">
                <w:rPr>
                  <w:rFonts w:ascii="Times New Roman" w:hAnsi="Times New Roman"/>
                  <w:color w:val="0000FF"/>
                  <w:sz w:val="24"/>
                  <w:szCs w:val="24"/>
                  <w:u w:val="single"/>
                </w:rPr>
                <w:t>https://m.edsoo.ru/7f41bacc</w:t>
              </w:r>
            </w:hyperlink>
          </w:p>
        </w:tc>
      </w:tr>
      <w:tr w:rsidR="005F710C" w:rsidRPr="00D4039B" w:rsidTr="005F710C">
        <w:trPr>
          <w:trHeight w:val="144"/>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b/>
                <w:color w:val="000000"/>
                <w:sz w:val="24"/>
                <w:szCs w:val="24"/>
              </w:rPr>
              <w:t xml:space="preserve"> 8 </w:t>
            </w:r>
          </w:p>
        </w:tc>
        <w:tc>
          <w:tcPr>
            <w:tcW w:w="3402" w:type="dxa"/>
          </w:tcPr>
          <w:p w:rsidR="005F710C" w:rsidRPr="00D4039B" w:rsidRDefault="005F710C" w:rsidP="00A34370">
            <w:pPr>
              <w:rPr>
                <w:sz w:val="24"/>
                <w:szCs w:val="24"/>
              </w:rPr>
            </w:pPr>
          </w:p>
        </w:tc>
      </w:tr>
      <w:tr w:rsidR="005F710C" w:rsidRPr="006A4BDD" w:rsidTr="005F710C">
        <w:trPr>
          <w:trHeight w:val="418"/>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Повторение</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b/>
                <w:color w:val="000000"/>
                <w:sz w:val="24"/>
                <w:szCs w:val="24"/>
              </w:rPr>
              <w:t xml:space="preserve"> 6 </w:t>
            </w:r>
          </w:p>
        </w:tc>
        <w:tc>
          <w:tcPr>
            <w:tcW w:w="3402" w:type="dxa"/>
            <w:vAlign w:val="center"/>
          </w:tcPr>
          <w:p w:rsidR="005F710C" w:rsidRPr="00D4039B" w:rsidRDefault="005F710C" w:rsidP="00A34370">
            <w:pPr>
              <w:rPr>
                <w:sz w:val="24"/>
                <w:szCs w:val="24"/>
              </w:rPr>
            </w:pPr>
            <w:r w:rsidRPr="00D4039B">
              <w:rPr>
                <w:rFonts w:ascii="Times New Roman" w:hAnsi="Times New Roman"/>
                <w:color w:val="000000"/>
                <w:sz w:val="24"/>
                <w:szCs w:val="24"/>
              </w:rPr>
              <w:t xml:space="preserve">Библиотека ЦОК </w:t>
            </w:r>
            <w:hyperlink r:id="rId43">
              <w:r w:rsidRPr="00D4039B">
                <w:rPr>
                  <w:rFonts w:ascii="Times New Roman" w:hAnsi="Times New Roman"/>
                  <w:color w:val="0000FF"/>
                  <w:sz w:val="24"/>
                  <w:szCs w:val="24"/>
                  <w:u w:val="single"/>
                </w:rPr>
                <w:t>https://m.edsoo.ru/7f41bacc</w:t>
              </w:r>
            </w:hyperlink>
          </w:p>
        </w:tc>
      </w:tr>
      <w:tr w:rsidR="005F710C" w:rsidRPr="00D4039B" w:rsidTr="005F710C">
        <w:trPr>
          <w:trHeight w:val="562"/>
        </w:trPr>
        <w:tc>
          <w:tcPr>
            <w:tcW w:w="5529" w:type="dxa"/>
            <w:vAlign w:val="center"/>
          </w:tcPr>
          <w:p w:rsidR="005F710C" w:rsidRPr="00D4039B" w:rsidRDefault="005F710C" w:rsidP="00A34370">
            <w:pPr>
              <w:rPr>
                <w:sz w:val="24"/>
                <w:szCs w:val="24"/>
              </w:rPr>
            </w:pPr>
            <w:r w:rsidRPr="00D4039B">
              <w:rPr>
                <w:rFonts w:ascii="Times New Roman" w:hAnsi="Times New Roman"/>
                <w:color w:val="000000"/>
                <w:sz w:val="24"/>
                <w:szCs w:val="24"/>
              </w:rPr>
              <w:t>ОБЩЕЕ КОЛИЧЕСТВО ЧАСОВ ПО ПРОГРАММЕ</w:t>
            </w:r>
          </w:p>
        </w:tc>
        <w:tc>
          <w:tcPr>
            <w:tcW w:w="1417" w:type="dxa"/>
            <w:vAlign w:val="center"/>
          </w:tcPr>
          <w:p w:rsidR="005F710C" w:rsidRPr="00D4039B" w:rsidRDefault="005F710C" w:rsidP="00A34370">
            <w:pPr>
              <w:jc w:val="center"/>
              <w:rPr>
                <w:b/>
                <w:sz w:val="24"/>
                <w:szCs w:val="24"/>
              </w:rPr>
            </w:pPr>
            <w:r w:rsidRPr="00D4039B">
              <w:rPr>
                <w:rFonts w:ascii="Times New Roman" w:hAnsi="Times New Roman"/>
                <w:b/>
                <w:color w:val="000000"/>
                <w:sz w:val="24"/>
                <w:szCs w:val="24"/>
              </w:rPr>
              <w:t xml:space="preserve"> 68 </w:t>
            </w:r>
          </w:p>
        </w:tc>
        <w:tc>
          <w:tcPr>
            <w:tcW w:w="3402" w:type="dxa"/>
            <w:vAlign w:val="center"/>
          </w:tcPr>
          <w:p w:rsidR="005F710C" w:rsidRPr="00D4039B" w:rsidRDefault="005F710C" w:rsidP="00A34370">
            <w:pPr>
              <w:rPr>
                <w:sz w:val="24"/>
                <w:szCs w:val="24"/>
              </w:rPr>
            </w:pPr>
          </w:p>
        </w:tc>
      </w:tr>
    </w:tbl>
    <w:p w:rsidR="00A34370" w:rsidRPr="00D4039B" w:rsidRDefault="00A34370" w:rsidP="00687646">
      <w:pPr>
        <w:spacing w:after="160" w:line="259" w:lineRule="auto"/>
        <w:jc w:val="center"/>
        <w:rPr>
          <w:sz w:val="24"/>
          <w:szCs w:val="24"/>
          <w:lang w:val="ru-RU"/>
        </w:rPr>
      </w:pPr>
    </w:p>
    <w:p w:rsidR="00A34370" w:rsidRPr="00735CF8" w:rsidRDefault="00A34370" w:rsidP="00687646">
      <w:pPr>
        <w:spacing w:after="160" w:line="259" w:lineRule="auto"/>
        <w:jc w:val="center"/>
        <w:rPr>
          <w:rFonts w:ascii="Times New Roman" w:hAnsi="Times New Roman" w:cs="Times New Roman"/>
          <w:b/>
          <w:sz w:val="28"/>
          <w:szCs w:val="28"/>
          <w:lang w:val="ru-RU"/>
        </w:rPr>
      </w:pPr>
      <w:r w:rsidRPr="00735CF8">
        <w:rPr>
          <w:rFonts w:ascii="Times New Roman" w:hAnsi="Times New Roman" w:cs="Times New Roman"/>
          <w:b/>
          <w:sz w:val="28"/>
          <w:szCs w:val="28"/>
          <w:lang w:val="ru-RU"/>
        </w:rPr>
        <w:t>11 класс</w:t>
      </w:r>
    </w:p>
    <w:tbl>
      <w:tblPr>
        <w:tblStyle w:val="12"/>
        <w:tblW w:w="10348" w:type="dxa"/>
        <w:tblInd w:w="-459" w:type="dxa"/>
        <w:tblLayout w:type="fixed"/>
        <w:tblLook w:val="04A0" w:firstRow="1" w:lastRow="0" w:firstColumn="1" w:lastColumn="0" w:noHBand="0" w:noVBand="1"/>
      </w:tblPr>
      <w:tblGrid>
        <w:gridCol w:w="5529"/>
        <w:gridCol w:w="1417"/>
        <w:gridCol w:w="3402"/>
      </w:tblGrid>
      <w:tr w:rsidR="005F710C" w:rsidRPr="00D4039B" w:rsidTr="005F710C">
        <w:trPr>
          <w:trHeight w:val="145"/>
        </w:trPr>
        <w:tc>
          <w:tcPr>
            <w:tcW w:w="5529" w:type="dxa"/>
          </w:tcPr>
          <w:p w:rsidR="005F710C" w:rsidRPr="00D4039B" w:rsidRDefault="005F710C" w:rsidP="005F710C">
            <w:pPr>
              <w:rPr>
                <w:rFonts w:ascii="Times New Roman" w:hAnsi="Times New Roman" w:cs="Times New Roman"/>
                <w:sz w:val="24"/>
                <w:szCs w:val="24"/>
              </w:rPr>
            </w:pPr>
            <w:r w:rsidRPr="00D4039B">
              <w:rPr>
                <w:rFonts w:ascii="Times New Roman" w:hAnsi="Times New Roman" w:cs="Times New Roman"/>
                <w:sz w:val="24"/>
                <w:szCs w:val="24"/>
              </w:rPr>
              <w:t>Наименование разделов и тем программы</w:t>
            </w:r>
          </w:p>
        </w:tc>
        <w:tc>
          <w:tcPr>
            <w:tcW w:w="1417" w:type="dxa"/>
          </w:tcPr>
          <w:p w:rsidR="005F710C" w:rsidRPr="00D4039B" w:rsidRDefault="005F710C" w:rsidP="005F710C">
            <w:pPr>
              <w:rPr>
                <w:rFonts w:ascii="Times New Roman" w:hAnsi="Times New Roman" w:cs="Times New Roman"/>
                <w:sz w:val="24"/>
                <w:szCs w:val="24"/>
              </w:rPr>
            </w:pPr>
            <w:r w:rsidRPr="00D4039B">
              <w:rPr>
                <w:rFonts w:ascii="Times New Roman" w:hAnsi="Times New Roman" w:cs="Times New Roman"/>
                <w:sz w:val="24"/>
                <w:szCs w:val="24"/>
              </w:rPr>
              <w:t>Количество часов</w:t>
            </w:r>
          </w:p>
        </w:tc>
        <w:tc>
          <w:tcPr>
            <w:tcW w:w="3402" w:type="dxa"/>
          </w:tcPr>
          <w:p w:rsidR="005F710C" w:rsidRPr="00D4039B" w:rsidRDefault="005F710C" w:rsidP="005F710C">
            <w:pPr>
              <w:rPr>
                <w:rFonts w:ascii="Times New Roman" w:hAnsi="Times New Roman" w:cs="Times New Roman"/>
                <w:sz w:val="24"/>
                <w:szCs w:val="24"/>
              </w:rPr>
            </w:pPr>
            <w:r w:rsidRPr="00D4039B">
              <w:rPr>
                <w:rFonts w:ascii="Times New Roman" w:hAnsi="Times New Roman" w:cs="Times New Roman"/>
                <w:sz w:val="24"/>
                <w:szCs w:val="24"/>
              </w:rPr>
              <w:t>Электронные образовательные ресурсы</w:t>
            </w:r>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b/>
                <w:color w:val="000000"/>
                <w:sz w:val="24"/>
                <w:szCs w:val="24"/>
              </w:rPr>
              <w:t>Раздел 1.</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Общие сведения о языке</w:t>
            </w:r>
          </w:p>
        </w:tc>
        <w:tc>
          <w:tcPr>
            <w:tcW w:w="1417" w:type="dxa"/>
          </w:tcPr>
          <w:p w:rsidR="005F710C" w:rsidRPr="00D4039B" w:rsidRDefault="005F710C" w:rsidP="005F710C">
            <w:pPr>
              <w:rPr>
                <w:sz w:val="24"/>
                <w:szCs w:val="24"/>
              </w:rPr>
            </w:pPr>
          </w:p>
        </w:tc>
        <w:tc>
          <w:tcPr>
            <w:tcW w:w="3402" w:type="dxa"/>
          </w:tcPr>
          <w:p w:rsidR="005F710C" w:rsidRPr="00D4039B" w:rsidRDefault="005F710C" w:rsidP="005F710C">
            <w:pPr>
              <w:rPr>
                <w:sz w:val="24"/>
                <w:szCs w:val="24"/>
              </w:rPr>
            </w:pPr>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Культура речи в экологическом аспекте</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44">
              <w:r w:rsidRPr="00D4039B">
                <w:rPr>
                  <w:rFonts w:ascii="Times New Roman" w:hAnsi="Times New Roman"/>
                  <w:color w:val="0000FF"/>
                  <w:sz w:val="24"/>
                  <w:szCs w:val="24"/>
                  <w:u w:val="single"/>
                </w:rPr>
                <w:t>https://m.edsoo.ru/7f41c7e2</w:t>
              </w:r>
            </w:hyperlink>
          </w:p>
        </w:tc>
      </w:tr>
      <w:tr w:rsidR="005F710C" w:rsidRPr="00D4039B"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tcPr>
          <w:p w:rsidR="005F710C" w:rsidRPr="00D4039B" w:rsidRDefault="005F710C" w:rsidP="005F710C">
            <w:pPr>
              <w:rPr>
                <w:sz w:val="24"/>
                <w:szCs w:val="24"/>
              </w:rPr>
            </w:pPr>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b/>
                <w:color w:val="000000"/>
                <w:sz w:val="24"/>
                <w:szCs w:val="24"/>
              </w:rPr>
              <w:t>Раздел 2.</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Синтаксис. Синтаксические нормы</w:t>
            </w:r>
          </w:p>
        </w:tc>
        <w:tc>
          <w:tcPr>
            <w:tcW w:w="1417" w:type="dxa"/>
          </w:tcPr>
          <w:p w:rsidR="005F710C" w:rsidRPr="00D4039B" w:rsidRDefault="005F710C" w:rsidP="005F710C">
            <w:pPr>
              <w:rPr>
                <w:sz w:val="24"/>
                <w:szCs w:val="24"/>
              </w:rPr>
            </w:pP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45">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Синтаксис как раздел лингвистики (повторение, обобщение)</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46">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Изобразительно-выразительные средства синтаксиса</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47">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Синтаксические нормы</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48">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Основные нормы управления</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49">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Основные нормы употребления однородных членов предложения</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0">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Основные нормы употребления причастных и деепричастных оборотов</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3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1">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Основные нормы построения сложных предложений</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3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2">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Обобщение и систематизация по теме «Синтаксис. Синтаксические нормы»</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1 </w:t>
            </w:r>
          </w:p>
        </w:tc>
        <w:tc>
          <w:tcPr>
            <w:tcW w:w="3402" w:type="dxa"/>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3">
              <w:r w:rsidRPr="00D4039B">
                <w:rPr>
                  <w:rFonts w:ascii="Times New Roman" w:hAnsi="Times New Roman"/>
                  <w:color w:val="0000FF"/>
                  <w:sz w:val="24"/>
                  <w:szCs w:val="24"/>
                  <w:u w:val="single"/>
                </w:rPr>
                <w:t>https://m.edsoo.ru/7f41c7e2</w:t>
              </w:r>
            </w:hyperlink>
          </w:p>
        </w:tc>
      </w:tr>
      <w:tr w:rsidR="005F710C" w:rsidRPr="00D4039B"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17 </w:t>
            </w:r>
          </w:p>
        </w:tc>
        <w:tc>
          <w:tcPr>
            <w:tcW w:w="3402" w:type="dxa"/>
          </w:tcPr>
          <w:p w:rsidR="005F710C" w:rsidRPr="00D4039B" w:rsidRDefault="005F710C" w:rsidP="005F710C">
            <w:pPr>
              <w:rPr>
                <w:sz w:val="24"/>
                <w:szCs w:val="24"/>
              </w:rPr>
            </w:pPr>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b/>
                <w:color w:val="000000"/>
                <w:sz w:val="24"/>
                <w:szCs w:val="24"/>
              </w:rPr>
              <w:t>Раздел 3.</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Пунктуация. Основные правила пунктуации</w:t>
            </w:r>
          </w:p>
        </w:tc>
        <w:tc>
          <w:tcPr>
            <w:tcW w:w="1417" w:type="dxa"/>
          </w:tcPr>
          <w:p w:rsidR="005F710C" w:rsidRPr="00D4039B" w:rsidRDefault="005F710C" w:rsidP="005F710C">
            <w:pPr>
              <w:rPr>
                <w:sz w:val="24"/>
                <w:szCs w:val="24"/>
              </w:rPr>
            </w:pP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4">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lastRenderedPageBreak/>
              <w:t>Пунктуация как раздел лингвистики (повторение, обобщение)</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5">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Знаки препинания между подлежащим и сказуемым</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6">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Знаки препинания в предложениях с однородными членами</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7">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Знаки препинания в предложениях с обособленными членами предложения</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3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8">
              <w:r w:rsidRPr="00D4039B">
                <w:rPr>
                  <w:rFonts w:ascii="Times New Roman" w:hAnsi="Times New Roman"/>
                  <w:color w:val="0000FF"/>
                  <w:sz w:val="24"/>
                  <w:szCs w:val="24"/>
                  <w:u w:val="single"/>
                </w:rPr>
                <w:t>https://m.edsoo.ru/7f41c7e2</w:t>
              </w:r>
            </w:hyperlink>
          </w:p>
        </w:tc>
      </w:tr>
      <w:tr w:rsidR="005F710C" w:rsidRPr="006A4BDD" w:rsidTr="005F710C">
        <w:trPr>
          <w:trHeight w:val="145"/>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Знаки препинания в предложениях с вводными конструкциями, обращениями, междометиями</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59">
              <w:r w:rsidRPr="00D4039B">
                <w:rPr>
                  <w:rFonts w:ascii="Times New Roman" w:hAnsi="Times New Roman"/>
                  <w:color w:val="0000FF"/>
                  <w:sz w:val="24"/>
                  <w:szCs w:val="24"/>
                  <w:u w:val="single"/>
                </w:rPr>
                <w:t>https://m.edsoo.ru/7f41c7e2</w:t>
              </w:r>
            </w:hyperlink>
          </w:p>
        </w:tc>
      </w:tr>
      <w:tr w:rsidR="005F710C" w:rsidRPr="006A4BDD" w:rsidTr="005F710C">
        <w:trPr>
          <w:trHeight w:val="831"/>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Знаки препинания в сложном предложении</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3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0">
              <w:r w:rsidRPr="00D4039B">
                <w:rPr>
                  <w:rFonts w:ascii="Times New Roman" w:hAnsi="Times New Roman"/>
                  <w:color w:val="0000FF"/>
                  <w:sz w:val="24"/>
                  <w:szCs w:val="24"/>
                  <w:u w:val="single"/>
                </w:rPr>
                <w:t>https://m.edsoo.ru/7f41c7e2</w:t>
              </w:r>
            </w:hyperlink>
          </w:p>
        </w:tc>
      </w:tr>
      <w:tr w:rsidR="005F710C" w:rsidRPr="006A4BDD" w:rsidTr="005F710C">
        <w:trPr>
          <w:trHeight w:val="591"/>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Знаки препинания в сложном предложении с разными видами связи</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1">
              <w:r w:rsidRPr="00D4039B">
                <w:rPr>
                  <w:rFonts w:ascii="Times New Roman" w:hAnsi="Times New Roman"/>
                  <w:color w:val="0000FF"/>
                  <w:sz w:val="24"/>
                  <w:szCs w:val="24"/>
                  <w:u w:val="single"/>
                </w:rPr>
                <w:t>https://m.edsoo.ru/7f41c7e2</w:t>
              </w:r>
            </w:hyperlink>
          </w:p>
        </w:tc>
      </w:tr>
      <w:tr w:rsidR="005F710C" w:rsidRPr="006A4BDD" w:rsidTr="005F710C">
        <w:trPr>
          <w:trHeight w:val="831"/>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Знаки препинания при передаче чужой речи</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2">
              <w:r w:rsidRPr="00D4039B">
                <w:rPr>
                  <w:rFonts w:ascii="Times New Roman" w:hAnsi="Times New Roman"/>
                  <w:color w:val="0000FF"/>
                  <w:sz w:val="24"/>
                  <w:szCs w:val="24"/>
                  <w:u w:val="single"/>
                </w:rPr>
                <w:t>https://m.edsoo.ru/7f41c7e2</w:t>
              </w:r>
            </w:hyperlink>
          </w:p>
        </w:tc>
      </w:tr>
      <w:tr w:rsidR="005F710C" w:rsidRPr="006A4BDD" w:rsidTr="005F710C">
        <w:trPr>
          <w:trHeight w:val="622"/>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Повторение и обобщение по темам раздела "Пунктуация. Основные правила пунктуации"</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tcPr>
          <w:tbl>
            <w:tblPr>
              <w:tblW w:w="0" w:type="auto"/>
              <w:tblCellSpacing w:w="20" w:type="nil"/>
              <w:tblInd w:w="8" w:type="dxa"/>
              <w:tblLayout w:type="fixed"/>
              <w:tblLook w:val="04A0" w:firstRow="1" w:lastRow="0" w:firstColumn="1" w:lastColumn="0" w:noHBand="0" w:noVBand="1"/>
            </w:tblPr>
            <w:tblGrid>
              <w:gridCol w:w="3114"/>
            </w:tblGrid>
            <w:tr w:rsidR="005F710C" w:rsidRPr="006A4BDD" w:rsidTr="00162120">
              <w:trPr>
                <w:trHeight w:val="145"/>
                <w:tblCellSpacing w:w="20" w:type="nil"/>
              </w:trPr>
              <w:tc>
                <w:tcPr>
                  <w:tcW w:w="3114" w:type="dxa"/>
                  <w:tcMar>
                    <w:top w:w="50" w:type="dxa"/>
                    <w:left w:w="100" w:type="dxa"/>
                  </w:tcMar>
                  <w:vAlign w:val="center"/>
                </w:tcPr>
                <w:p w:rsidR="005F710C" w:rsidRPr="00D4039B" w:rsidRDefault="005F710C" w:rsidP="005F710C">
                  <w:pPr>
                    <w:spacing w:after="0" w:line="259" w:lineRule="auto"/>
                    <w:rPr>
                      <w:sz w:val="24"/>
                      <w:szCs w:val="24"/>
                      <w:lang w:val="ru-RU"/>
                    </w:rPr>
                  </w:pPr>
                  <w:r w:rsidRPr="00D4039B">
                    <w:rPr>
                      <w:rFonts w:ascii="Times New Roman" w:hAnsi="Times New Roman"/>
                      <w:color w:val="000000"/>
                      <w:sz w:val="24"/>
                      <w:szCs w:val="24"/>
                      <w:lang w:val="ru-RU"/>
                    </w:rPr>
                    <w:t xml:space="preserve">Библиотека ЦОК </w:t>
                  </w:r>
                  <w:hyperlink r:id="rId63">
                    <w:r w:rsidRPr="00D4039B">
                      <w:rPr>
                        <w:rFonts w:ascii="Times New Roman" w:hAnsi="Times New Roman"/>
                        <w:color w:val="0000FF"/>
                        <w:sz w:val="24"/>
                        <w:szCs w:val="24"/>
                        <w:u w:val="single"/>
                        <w:lang w:val="ru-RU"/>
                      </w:rPr>
                      <w:t>https://m.edsoo.ru/7f41c7e2</w:t>
                    </w:r>
                  </w:hyperlink>
                </w:p>
              </w:tc>
            </w:tr>
          </w:tbl>
          <w:p w:rsidR="005F710C" w:rsidRPr="00D4039B" w:rsidRDefault="005F710C" w:rsidP="005F710C">
            <w:pPr>
              <w:rPr>
                <w:sz w:val="24"/>
                <w:szCs w:val="24"/>
              </w:rPr>
            </w:pPr>
          </w:p>
        </w:tc>
      </w:tr>
      <w:tr w:rsidR="005F710C" w:rsidRPr="00D4039B" w:rsidTr="005F710C">
        <w:trPr>
          <w:trHeight w:val="287"/>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17 </w:t>
            </w:r>
          </w:p>
        </w:tc>
        <w:tc>
          <w:tcPr>
            <w:tcW w:w="3402" w:type="dxa"/>
          </w:tcPr>
          <w:p w:rsidR="005F710C" w:rsidRPr="00D4039B" w:rsidRDefault="005F710C" w:rsidP="005F710C">
            <w:pPr>
              <w:rPr>
                <w:sz w:val="24"/>
                <w:szCs w:val="24"/>
              </w:rPr>
            </w:pPr>
          </w:p>
        </w:tc>
      </w:tr>
      <w:tr w:rsidR="005F710C" w:rsidRPr="006A4BDD" w:rsidTr="005F710C">
        <w:trPr>
          <w:trHeight w:val="171"/>
        </w:trPr>
        <w:tc>
          <w:tcPr>
            <w:tcW w:w="5529" w:type="dxa"/>
            <w:vAlign w:val="center"/>
          </w:tcPr>
          <w:p w:rsidR="005F710C" w:rsidRPr="00D4039B" w:rsidRDefault="005F710C" w:rsidP="005F710C">
            <w:pPr>
              <w:rPr>
                <w:sz w:val="24"/>
                <w:szCs w:val="24"/>
              </w:rPr>
            </w:pPr>
            <w:r w:rsidRPr="00D4039B">
              <w:rPr>
                <w:rFonts w:ascii="Times New Roman" w:hAnsi="Times New Roman"/>
                <w:b/>
                <w:color w:val="000000"/>
                <w:sz w:val="24"/>
                <w:szCs w:val="24"/>
              </w:rPr>
              <w:t>Раздел 4.</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Функциональная стилистика. Культура речи</w:t>
            </w:r>
          </w:p>
        </w:tc>
        <w:tc>
          <w:tcPr>
            <w:tcW w:w="1417" w:type="dxa"/>
          </w:tcPr>
          <w:p w:rsidR="005F710C" w:rsidRPr="00D4039B" w:rsidRDefault="005F710C" w:rsidP="005F710C">
            <w:pPr>
              <w:rPr>
                <w:sz w:val="24"/>
                <w:szCs w:val="24"/>
              </w:rPr>
            </w:pP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4">
              <w:r w:rsidRPr="00D4039B">
                <w:rPr>
                  <w:rFonts w:ascii="Times New Roman" w:hAnsi="Times New Roman"/>
                  <w:color w:val="0000FF"/>
                  <w:sz w:val="24"/>
                  <w:szCs w:val="24"/>
                  <w:u w:val="single"/>
                </w:rPr>
                <w:t>https://m.edsoo.ru/7f41c7e2</w:t>
              </w:r>
            </w:hyperlink>
          </w:p>
        </w:tc>
      </w:tr>
      <w:tr w:rsidR="005F710C" w:rsidRPr="006A4BDD" w:rsidTr="005F710C">
        <w:trPr>
          <w:trHeight w:val="471"/>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Функциональная стилистика как раздел лингвистики</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1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5">
              <w:r w:rsidRPr="00D4039B">
                <w:rPr>
                  <w:rFonts w:ascii="Times New Roman" w:hAnsi="Times New Roman"/>
                  <w:color w:val="0000FF"/>
                  <w:sz w:val="24"/>
                  <w:szCs w:val="24"/>
                  <w:u w:val="single"/>
                </w:rPr>
                <w:t>https://m.edsoo.ru/7f41c7e2</w:t>
              </w:r>
            </w:hyperlink>
          </w:p>
        </w:tc>
      </w:tr>
      <w:tr w:rsidR="005F710C" w:rsidRPr="006A4BDD" w:rsidTr="005F710C">
        <w:trPr>
          <w:trHeight w:val="544"/>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Разговорная речь</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6">
              <w:r w:rsidRPr="00D4039B">
                <w:rPr>
                  <w:rFonts w:ascii="Times New Roman" w:hAnsi="Times New Roman"/>
                  <w:color w:val="0000FF"/>
                  <w:sz w:val="24"/>
                  <w:szCs w:val="24"/>
                  <w:u w:val="single"/>
                </w:rPr>
                <w:t>https://m.edsoo.ru/7f41c7e2</w:t>
              </w:r>
            </w:hyperlink>
          </w:p>
        </w:tc>
      </w:tr>
      <w:tr w:rsidR="005F710C" w:rsidRPr="006A4BDD" w:rsidTr="005F710C">
        <w:trPr>
          <w:trHeight w:val="477"/>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Основные жанры разговорной речи: устный рассказ, беседа, спор (обзор)</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7">
              <w:r w:rsidRPr="00D4039B">
                <w:rPr>
                  <w:rFonts w:ascii="Times New Roman" w:hAnsi="Times New Roman"/>
                  <w:color w:val="0000FF"/>
                  <w:sz w:val="24"/>
                  <w:szCs w:val="24"/>
                  <w:u w:val="single"/>
                </w:rPr>
                <w:t>https://m.edsoo.ru/7f41c7e2</w:t>
              </w:r>
            </w:hyperlink>
          </w:p>
        </w:tc>
      </w:tr>
      <w:tr w:rsidR="005F710C" w:rsidRPr="006A4BDD" w:rsidTr="005F710C">
        <w:trPr>
          <w:trHeight w:val="559"/>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Научный стиль</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3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8">
              <w:r w:rsidRPr="00D4039B">
                <w:rPr>
                  <w:rFonts w:ascii="Times New Roman" w:hAnsi="Times New Roman"/>
                  <w:color w:val="0000FF"/>
                  <w:sz w:val="24"/>
                  <w:szCs w:val="24"/>
                  <w:u w:val="single"/>
                </w:rPr>
                <w:t>https://m.edsoo.ru/7f41c7e2</w:t>
              </w:r>
            </w:hyperlink>
          </w:p>
        </w:tc>
      </w:tr>
      <w:tr w:rsidR="005F710C" w:rsidRPr="006A4BDD" w:rsidTr="005F710C">
        <w:trPr>
          <w:trHeight w:val="831"/>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Основные жанры научного стиля (обзор)</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69">
              <w:r w:rsidRPr="00D4039B">
                <w:rPr>
                  <w:rFonts w:ascii="Times New Roman" w:hAnsi="Times New Roman"/>
                  <w:color w:val="0000FF"/>
                  <w:sz w:val="24"/>
                  <w:szCs w:val="24"/>
                  <w:u w:val="single"/>
                </w:rPr>
                <w:t>https://m.edsoo.ru/7f41c7e2</w:t>
              </w:r>
            </w:hyperlink>
          </w:p>
        </w:tc>
      </w:tr>
      <w:tr w:rsidR="005F710C" w:rsidRPr="006A4BDD" w:rsidTr="005F710C">
        <w:trPr>
          <w:trHeight w:val="512"/>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Официально-деловой стиль. Основные жанры официально-делового стиля (обзор)</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70">
              <w:r w:rsidRPr="00D4039B">
                <w:rPr>
                  <w:rFonts w:ascii="Times New Roman" w:hAnsi="Times New Roman"/>
                  <w:color w:val="0000FF"/>
                  <w:sz w:val="24"/>
                  <w:szCs w:val="24"/>
                  <w:u w:val="single"/>
                </w:rPr>
                <w:t>https://m.edsoo.ru/7f41c7e2</w:t>
              </w:r>
            </w:hyperlink>
          </w:p>
        </w:tc>
      </w:tr>
      <w:tr w:rsidR="005F710C" w:rsidRPr="006A4BDD" w:rsidTr="005F710C">
        <w:trPr>
          <w:trHeight w:val="544"/>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Публицистический стиль</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71">
              <w:r w:rsidRPr="00D4039B">
                <w:rPr>
                  <w:rFonts w:ascii="Times New Roman" w:hAnsi="Times New Roman"/>
                  <w:color w:val="0000FF"/>
                  <w:sz w:val="24"/>
                  <w:szCs w:val="24"/>
                  <w:u w:val="single"/>
                </w:rPr>
                <w:t>https://m.edsoo.ru/7f41c7e2</w:t>
              </w:r>
            </w:hyperlink>
          </w:p>
        </w:tc>
      </w:tr>
      <w:tr w:rsidR="005F710C" w:rsidRPr="006A4BDD" w:rsidTr="005F710C">
        <w:trPr>
          <w:trHeight w:val="831"/>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Основные жанры публицистического стиля (обзор)</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3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72">
              <w:r w:rsidRPr="00D4039B">
                <w:rPr>
                  <w:rFonts w:ascii="Times New Roman" w:hAnsi="Times New Roman"/>
                  <w:color w:val="0000FF"/>
                  <w:sz w:val="24"/>
                  <w:szCs w:val="24"/>
                  <w:u w:val="single"/>
                </w:rPr>
                <w:t>https://m.edsoo.ru/7f41c7e2</w:t>
              </w:r>
            </w:hyperlink>
          </w:p>
        </w:tc>
      </w:tr>
      <w:tr w:rsidR="005F710C" w:rsidRPr="006A4BDD" w:rsidTr="005F710C">
        <w:trPr>
          <w:trHeight w:val="831"/>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Язык художественной литературы</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4 </w:t>
            </w:r>
          </w:p>
        </w:tc>
        <w:tc>
          <w:tcPr>
            <w:tcW w:w="3402" w:type="dxa"/>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73">
              <w:r w:rsidRPr="00D4039B">
                <w:rPr>
                  <w:rFonts w:ascii="Times New Roman" w:hAnsi="Times New Roman"/>
                  <w:color w:val="0000FF"/>
                  <w:sz w:val="24"/>
                  <w:szCs w:val="24"/>
                  <w:u w:val="single"/>
                </w:rPr>
                <w:t>https://m.edsoo.ru/7f41c7e2</w:t>
              </w:r>
            </w:hyperlink>
          </w:p>
        </w:tc>
      </w:tr>
      <w:tr w:rsidR="005F710C" w:rsidRPr="00D4039B" w:rsidTr="005F710C">
        <w:trPr>
          <w:trHeight w:val="287"/>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Итого по разделу</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21 </w:t>
            </w:r>
          </w:p>
        </w:tc>
        <w:tc>
          <w:tcPr>
            <w:tcW w:w="3402" w:type="dxa"/>
          </w:tcPr>
          <w:p w:rsidR="005F710C" w:rsidRPr="00D4039B" w:rsidRDefault="005F710C" w:rsidP="005F710C">
            <w:pPr>
              <w:rPr>
                <w:sz w:val="24"/>
                <w:szCs w:val="24"/>
              </w:rPr>
            </w:pPr>
          </w:p>
        </w:tc>
      </w:tr>
      <w:tr w:rsidR="005F710C" w:rsidRPr="006A4BDD" w:rsidTr="005F710C">
        <w:trPr>
          <w:trHeight w:val="574"/>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t>Повторение</w:t>
            </w:r>
          </w:p>
        </w:tc>
        <w:tc>
          <w:tcPr>
            <w:tcW w:w="1417" w:type="dxa"/>
            <w:vAlign w:val="center"/>
          </w:tcPr>
          <w:p w:rsidR="005F710C" w:rsidRPr="00D4039B" w:rsidRDefault="005F710C" w:rsidP="005F710C">
            <w:pPr>
              <w:jc w:val="center"/>
              <w:rPr>
                <w:sz w:val="24"/>
                <w:szCs w:val="24"/>
              </w:rPr>
            </w:pPr>
            <w:r w:rsidRPr="00D4039B">
              <w:rPr>
                <w:rFonts w:ascii="Times New Roman" w:hAnsi="Times New Roman"/>
                <w:color w:val="000000"/>
                <w:sz w:val="24"/>
                <w:szCs w:val="24"/>
              </w:rPr>
              <w:t xml:space="preserve"> 6 </w:t>
            </w:r>
          </w:p>
        </w:tc>
        <w:tc>
          <w:tcPr>
            <w:tcW w:w="3402" w:type="dxa"/>
            <w:vAlign w:val="center"/>
          </w:tcPr>
          <w:p w:rsidR="005F710C" w:rsidRPr="00D4039B" w:rsidRDefault="005F710C" w:rsidP="005F710C">
            <w:pPr>
              <w:rPr>
                <w:sz w:val="24"/>
                <w:szCs w:val="24"/>
              </w:rPr>
            </w:pPr>
            <w:r w:rsidRPr="00D4039B">
              <w:rPr>
                <w:rFonts w:ascii="Times New Roman" w:hAnsi="Times New Roman"/>
                <w:color w:val="000000"/>
                <w:sz w:val="24"/>
                <w:szCs w:val="24"/>
              </w:rPr>
              <w:t xml:space="preserve">Библиотека ЦОК </w:t>
            </w:r>
            <w:hyperlink r:id="rId74">
              <w:r w:rsidRPr="00D4039B">
                <w:rPr>
                  <w:rFonts w:ascii="Times New Roman" w:hAnsi="Times New Roman"/>
                  <w:color w:val="0000FF"/>
                  <w:sz w:val="24"/>
                  <w:szCs w:val="24"/>
                  <w:u w:val="single"/>
                </w:rPr>
                <w:t>https://m.edsoo.ru/7f41c7e2</w:t>
              </w:r>
            </w:hyperlink>
          </w:p>
        </w:tc>
      </w:tr>
      <w:tr w:rsidR="005F710C" w:rsidRPr="00D4039B" w:rsidTr="005F710C">
        <w:trPr>
          <w:trHeight w:val="1119"/>
        </w:trPr>
        <w:tc>
          <w:tcPr>
            <w:tcW w:w="5529" w:type="dxa"/>
            <w:vAlign w:val="center"/>
          </w:tcPr>
          <w:p w:rsidR="005F710C" w:rsidRPr="00D4039B" w:rsidRDefault="005F710C" w:rsidP="005F710C">
            <w:pPr>
              <w:rPr>
                <w:sz w:val="24"/>
                <w:szCs w:val="24"/>
              </w:rPr>
            </w:pPr>
            <w:r w:rsidRPr="00D4039B">
              <w:rPr>
                <w:rFonts w:ascii="Times New Roman" w:hAnsi="Times New Roman"/>
                <w:color w:val="000000"/>
                <w:sz w:val="24"/>
                <w:szCs w:val="24"/>
              </w:rPr>
              <w:lastRenderedPageBreak/>
              <w:t>ОБЩЕЕ КОЛИЧЕСТВО ЧАСОВ ПО ПРОГРАММЕ</w:t>
            </w:r>
          </w:p>
        </w:tc>
        <w:tc>
          <w:tcPr>
            <w:tcW w:w="1417" w:type="dxa"/>
            <w:vAlign w:val="center"/>
          </w:tcPr>
          <w:p w:rsidR="005F710C" w:rsidRPr="00D4039B" w:rsidRDefault="005F710C" w:rsidP="005F710C">
            <w:pPr>
              <w:jc w:val="center"/>
              <w:rPr>
                <w:b/>
                <w:sz w:val="24"/>
                <w:szCs w:val="24"/>
              </w:rPr>
            </w:pPr>
            <w:r w:rsidRPr="00D4039B">
              <w:rPr>
                <w:rFonts w:ascii="Times New Roman" w:hAnsi="Times New Roman"/>
                <w:b/>
                <w:color w:val="000000"/>
                <w:sz w:val="24"/>
                <w:szCs w:val="24"/>
              </w:rPr>
              <w:t>68</w:t>
            </w:r>
          </w:p>
        </w:tc>
        <w:tc>
          <w:tcPr>
            <w:tcW w:w="3402" w:type="dxa"/>
          </w:tcPr>
          <w:p w:rsidR="005F710C" w:rsidRPr="00D4039B" w:rsidRDefault="005F710C" w:rsidP="005F710C">
            <w:pPr>
              <w:rPr>
                <w:sz w:val="24"/>
                <w:szCs w:val="24"/>
              </w:rPr>
            </w:pPr>
          </w:p>
        </w:tc>
      </w:tr>
      <w:bookmarkEnd w:id="5"/>
    </w:tbl>
    <w:p w:rsidR="003410AB" w:rsidRPr="00D4039B" w:rsidRDefault="003410AB" w:rsidP="00A34370">
      <w:pPr>
        <w:rPr>
          <w:sz w:val="24"/>
          <w:szCs w:val="24"/>
        </w:rPr>
      </w:pPr>
    </w:p>
    <w:sectPr w:rsidR="003410AB" w:rsidRPr="00D4039B" w:rsidSect="00966150">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957"/>
    <w:multiLevelType w:val="multilevel"/>
    <w:tmpl w:val="889090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695E58"/>
    <w:multiLevelType w:val="multilevel"/>
    <w:tmpl w:val="4D2CED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5E53C2"/>
    <w:multiLevelType w:val="multilevel"/>
    <w:tmpl w:val="21669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6F1B94"/>
    <w:multiLevelType w:val="multilevel"/>
    <w:tmpl w:val="738C2A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454CC6"/>
    <w:multiLevelType w:val="multilevel"/>
    <w:tmpl w:val="F66074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B21CAF"/>
    <w:multiLevelType w:val="multilevel"/>
    <w:tmpl w:val="4030BD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687ED7"/>
    <w:multiLevelType w:val="multilevel"/>
    <w:tmpl w:val="B34C0C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FA4784"/>
    <w:multiLevelType w:val="multilevel"/>
    <w:tmpl w:val="ABE4CB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A26CEA"/>
    <w:multiLevelType w:val="multilevel"/>
    <w:tmpl w:val="173240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E57AB3"/>
    <w:multiLevelType w:val="multilevel"/>
    <w:tmpl w:val="0AC6B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CF3AD3"/>
    <w:multiLevelType w:val="multilevel"/>
    <w:tmpl w:val="061E0C6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527D46"/>
    <w:multiLevelType w:val="multilevel"/>
    <w:tmpl w:val="592672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E9482C"/>
    <w:multiLevelType w:val="multilevel"/>
    <w:tmpl w:val="F3E2AE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E00B9A"/>
    <w:multiLevelType w:val="multilevel"/>
    <w:tmpl w:val="997CC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257345"/>
    <w:multiLevelType w:val="multilevel"/>
    <w:tmpl w:val="DE4A52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5208CD"/>
    <w:multiLevelType w:val="multilevel"/>
    <w:tmpl w:val="944A5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C32988"/>
    <w:multiLevelType w:val="multilevel"/>
    <w:tmpl w:val="DC0AF5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0"/>
  </w:num>
  <w:num w:numId="4">
    <w:abstractNumId w:val="2"/>
  </w:num>
  <w:num w:numId="5">
    <w:abstractNumId w:val="12"/>
  </w:num>
  <w:num w:numId="6">
    <w:abstractNumId w:val="1"/>
  </w:num>
  <w:num w:numId="7">
    <w:abstractNumId w:val="15"/>
  </w:num>
  <w:num w:numId="8">
    <w:abstractNumId w:val="5"/>
  </w:num>
  <w:num w:numId="9">
    <w:abstractNumId w:val="7"/>
  </w:num>
  <w:num w:numId="10">
    <w:abstractNumId w:val="13"/>
  </w:num>
  <w:num w:numId="11">
    <w:abstractNumId w:val="9"/>
  </w:num>
  <w:num w:numId="12">
    <w:abstractNumId w:val="4"/>
  </w:num>
  <w:num w:numId="13">
    <w:abstractNumId w:val="14"/>
  </w:num>
  <w:num w:numId="14">
    <w:abstractNumId w:val="11"/>
  </w:num>
  <w:num w:numId="15">
    <w:abstractNumId w:val="8"/>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D126D"/>
    <w:rsid w:val="00007218"/>
    <w:rsid w:val="0012609A"/>
    <w:rsid w:val="00162120"/>
    <w:rsid w:val="001626FD"/>
    <w:rsid w:val="001F2448"/>
    <w:rsid w:val="003410AB"/>
    <w:rsid w:val="004E3913"/>
    <w:rsid w:val="005D126D"/>
    <w:rsid w:val="005F710C"/>
    <w:rsid w:val="006773A5"/>
    <w:rsid w:val="00687646"/>
    <w:rsid w:val="006A4BDD"/>
    <w:rsid w:val="00735CF8"/>
    <w:rsid w:val="00963FD1"/>
    <w:rsid w:val="00966150"/>
    <w:rsid w:val="00A34370"/>
    <w:rsid w:val="00A90977"/>
    <w:rsid w:val="00A9217A"/>
    <w:rsid w:val="00B16DF6"/>
    <w:rsid w:val="00C85AAA"/>
    <w:rsid w:val="00D4039B"/>
    <w:rsid w:val="00FE5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A38B"/>
  <w15:docId w15:val="{F791104E-7C52-45FE-8812-E7E42935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66150"/>
    <w:rPr>
      <w:color w:val="0563C1" w:themeColor="hyperlink"/>
      <w:u w:val="single"/>
    </w:rPr>
  </w:style>
  <w:style w:type="table" w:styleId="ac">
    <w:name w:val="Table Grid"/>
    <w:basedOn w:val="a1"/>
    <w:uiPriority w:val="59"/>
    <w:rsid w:val="009661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A34370"/>
  </w:style>
  <w:style w:type="table" w:customStyle="1" w:styleId="12">
    <w:name w:val="Сетка таблицы1"/>
    <w:basedOn w:val="a1"/>
    <w:next w:val="ac"/>
    <w:uiPriority w:val="39"/>
    <w:rsid w:val="00A3437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A34370"/>
    <w:pPr>
      <w:tabs>
        <w:tab w:val="center" w:pos="4677"/>
        <w:tab w:val="right" w:pos="9355"/>
      </w:tabs>
      <w:spacing w:after="0" w:line="240" w:lineRule="auto"/>
    </w:pPr>
    <w:rPr>
      <w:lang w:val="ru-RU"/>
    </w:rPr>
  </w:style>
  <w:style w:type="character" w:customStyle="1" w:styleId="af">
    <w:name w:val="Нижний колонтитул Знак"/>
    <w:basedOn w:val="a0"/>
    <w:link w:val="ae"/>
    <w:uiPriority w:val="99"/>
    <w:rsid w:val="00A34370"/>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667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6" Type="http://schemas.openxmlformats.org/officeDocument/2006/relationships/theme" Target="theme/theme1.xm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2" Type="http://schemas.openxmlformats.org/officeDocument/2006/relationships/numbering" Target="numbering.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7f41c7e2" TargetMode="External"/><Relationship Id="rId5" Type="http://schemas.openxmlformats.org/officeDocument/2006/relationships/webSettings" Target="webSetting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openxmlformats.org/officeDocument/2006/relationships/styles" Target="style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BEF0D-061F-4F7E-8188-248874077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19</Pages>
  <Words>6779</Words>
  <Characters>38645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Пользователь</cp:lastModifiedBy>
  <cp:revision>18</cp:revision>
  <dcterms:created xsi:type="dcterms:W3CDTF">2023-06-14T10:01:00Z</dcterms:created>
  <dcterms:modified xsi:type="dcterms:W3CDTF">2024-09-19T21:41:00Z</dcterms:modified>
</cp:coreProperties>
</file>